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340156" w14:textId="77777777" w:rsidR="001530F7" w:rsidRDefault="001530F7" w:rsidP="002C0BE0">
      <w:pPr>
        <w:pStyle w:val="CM9"/>
        <w:spacing w:line="276" w:lineRule="atLeast"/>
        <w:jc w:val="center"/>
        <w:rPr>
          <w:b/>
          <w:bCs/>
          <w:color w:val="000000"/>
          <w:sz w:val="23"/>
          <w:szCs w:val="23"/>
        </w:rPr>
      </w:pPr>
      <w:r>
        <w:rPr>
          <w:b/>
          <w:bCs/>
          <w:color w:val="000000"/>
          <w:sz w:val="23"/>
          <w:szCs w:val="23"/>
        </w:rPr>
        <w:t>DARPA Progress, Status, and Management Report</w:t>
      </w:r>
    </w:p>
    <w:p w14:paraId="5B243D72" w14:textId="0F903FCF" w:rsidR="001530F7" w:rsidRDefault="001530F7" w:rsidP="002C0BE0">
      <w:pPr>
        <w:pStyle w:val="CM9"/>
        <w:spacing w:line="276" w:lineRule="atLeast"/>
        <w:jc w:val="center"/>
        <w:rPr>
          <w:b/>
          <w:bCs/>
          <w:color w:val="000000"/>
          <w:sz w:val="23"/>
          <w:szCs w:val="23"/>
        </w:rPr>
      </w:pPr>
      <w:r>
        <w:rPr>
          <w:b/>
          <w:bCs/>
          <w:color w:val="000000"/>
          <w:sz w:val="23"/>
          <w:szCs w:val="23"/>
        </w:rPr>
        <w:t xml:space="preserve">Grant # </w:t>
      </w:r>
      <w:r w:rsidR="001E1BDC" w:rsidRPr="001E1BDC">
        <w:rPr>
          <w:b/>
          <w:bCs/>
          <w:color w:val="000000"/>
          <w:sz w:val="23"/>
          <w:szCs w:val="23"/>
        </w:rPr>
        <w:t>N66001-17-1-4038</w:t>
      </w:r>
    </w:p>
    <w:p w14:paraId="2BEC9216" w14:textId="2B96FEED" w:rsidR="005607C0" w:rsidRPr="005607C0" w:rsidRDefault="00594D90" w:rsidP="005607C0">
      <w:pPr>
        <w:jc w:val="center"/>
        <w:rPr>
          <w:b/>
        </w:rPr>
      </w:pPr>
      <w:r>
        <w:rPr>
          <w:b/>
        </w:rPr>
        <w:t>8</w:t>
      </w:r>
      <w:r w:rsidR="005607C0" w:rsidRPr="005607C0">
        <w:rPr>
          <w:b/>
          <w:vertAlign w:val="superscript"/>
        </w:rPr>
        <w:t>th</w:t>
      </w:r>
      <w:r w:rsidR="005607C0" w:rsidRPr="005607C0">
        <w:rPr>
          <w:b/>
        </w:rPr>
        <w:t xml:space="preserve"> Quarterly report</w:t>
      </w:r>
    </w:p>
    <w:p w14:paraId="18562C56" w14:textId="7F3251DA" w:rsidR="001530F7" w:rsidRPr="00BD01E2" w:rsidRDefault="00D674EA" w:rsidP="002C0BE0">
      <w:pPr>
        <w:pStyle w:val="CM9"/>
        <w:spacing w:line="276" w:lineRule="atLeast"/>
        <w:jc w:val="center"/>
        <w:rPr>
          <w:b/>
          <w:bCs/>
          <w:color w:val="000000"/>
          <w:sz w:val="23"/>
          <w:szCs w:val="23"/>
        </w:rPr>
      </w:pPr>
      <w:r>
        <w:rPr>
          <w:b/>
          <w:bCs/>
          <w:color w:val="000000"/>
          <w:sz w:val="23"/>
          <w:szCs w:val="23"/>
        </w:rPr>
        <w:t>Feb</w:t>
      </w:r>
      <w:r w:rsidR="0061064C">
        <w:rPr>
          <w:b/>
          <w:bCs/>
          <w:color w:val="000000"/>
          <w:sz w:val="23"/>
          <w:szCs w:val="23"/>
        </w:rPr>
        <w:t>-</w:t>
      </w:r>
      <w:r>
        <w:rPr>
          <w:b/>
          <w:bCs/>
          <w:color w:val="000000"/>
          <w:sz w:val="23"/>
          <w:szCs w:val="23"/>
        </w:rPr>
        <w:t xml:space="preserve">Apr </w:t>
      </w:r>
      <w:r w:rsidR="005D2F31">
        <w:rPr>
          <w:b/>
          <w:bCs/>
          <w:color w:val="000000"/>
          <w:sz w:val="23"/>
          <w:szCs w:val="23"/>
        </w:rPr>
        <w:t>20</w:t>
      </w:r>
      <w:r w:rsidR="00374FB1">
        <w:rPr>
          <w:b/>
          <w:bCs/>
          <w:color w:val="000000"/>
          <w:sz w:val="23"/>
          <w:szCs w:val="23"/>
        </w:rPr>
        <w:t>19</w:t>
      </w:r>
    </w:p>
    <w:p w14:paraId="3CEFA4A0" w14:textId="77777777" w:rsidR="001530F7" w:rsidRPr="000376DD" w:rsidRDefault="001530F7" w:rsidP="002C0BE0">
      <w:pPr>
        <w:jc w:val="center"/>
        <w:rPr>
          <w:b/>
        </w:rPr>
      </w:pPr>
    </w:p>
    <w:p w14:paraId="508B6F9B" w14:textId="11929981" w:rsidR="001530F7" w:rsidRDefault="004B003E" w:rsidP="002C0BE0">
      <w:pPr>
        <w:jc w:val="center"/>
        <w:rPr>
          <w:b/>
        </w:rPr>
      </w:pPr>
      <w:r>
        <w:rPr>
          <w:b/>
        </w:rPr>
        <w:t>Oregon State University</w:t>
      </w:r>
    </w:p>
    <w:p w14:paraId="5361B9A7" w14:textId="77777777" w:rsidR="001530F7" w:rsidRDefault="001530F7" w:rsidP="002C0BE0">
      <w:pPr>
        <w:jc w:val="center"/>
        <w:rPr>
          <w:b/>
        </w:rPr>
      </w:pPr>
    </w:p>
    <w:p w14:paraId="777644D9" w14:textId="77777777" w:rsidR="00B44067" w:rsidRDefault="00B44067" w:rsidP="002C0BE0">
      <w:pPr>
        <w:jc w:val="center"/>
        <w:rPr>
          <w:b/>
        </w:rPr>
      </w:pPr>
    </w:p>
    <w:p w14:paraId="671C301B" w14:textId="4017A159" w:rsidR="001530F7" w:rsidRDefault="001530F7" w:rsidP="002C0BE0">
      <w:pPr>
        <w:jc w:val="center"/>
        <w:rPr>
          <w:b/>
        </w:rPr>
      </w:pPr>
      <w:r w:rsidRPr="000376DD">
        <w:rPr>
          <w:b/>
        </w:rPr>
        <w:t>Technical Point of Contact:</w:t>
      </w:r>
      <w:r>
        <w:rPr>
          <w:b/>
        </w:rPr>
        <w:t xml:space="preserve"> </w:t>
      </w:r>
      <w:r w:rsidR="004B003E" w:rsidRPr="004B003E">
        <w:t>James R. Watson</w:t>
      </w:r>
    </w:p>
    <w:p w14:paraId="3F6E5FFD" w14:textId="77777777" w:rsidR="001530F7" w:rsidRPr="000376DD" w:rsidRDefault="001530F7" w:rsidP="002C0BE0">
      <w:pPr>
        <w:jc w:val="center"/>
        <w:rPr>
          <w:b/>
        </w:rPr>
      </w:pPr>
    </w:p>
    <w:p w14:paraId="08654122" w14:textId="618ABCD1" w:rsidR="001530F7" w:rsidRPr="000376DD" w:rsidRDefault="001530F7" w:rsidP="002C0BE0">
      <w:pPr>
        <w:jc w:val="center"/>
        <w:rPr>
          <w:b/>
        </w:rPr>
      </w:pPr>
      <w:r w:rsidRPr="000376DD">
        <w:rPr>
          <w:b/>
        </w:rPr>
        <w:t>Administrative Point of Contact:</w:t>
      </w:r>
      <w:r w:rsidR="004B003E">
        <w:rPr>
          <w:b/>
        </w:rPr>
        <w:t xml:space="preserve"> </w:t>
      </w:r>
      <w:r w:rsidR="004B003E" w:rsidRPr="004B003E">
        <w:t xml:space="preserve">Kelsey </w:t>
      </w:r>
      <w:r w:rsidR="004B003E">
        <w:t xml:space="preserve">L. </w:t>
      </w:r>
      <w:r w:rsidR="004B003E" w:rsidRPr="004B003E">
        <w:t>Herman</w:t>
      </w:r>
    </w:p>
    <w:p w14:paraId="2F806F1F" w14:textId="77777777" w:rsidR="001530F7" w:rsidRDefault="001530F7" w:rsidP="002C0BE0">
      <w:pPr>
        <w:jc w:val="center"/>
        <w:rPr>
          <w:b/>
        </w:rPr>
      </w:pPr>
    </w:p>
    <w:p w14:paraId="6867D2C5" w14:textId="77777777" w:rsidR="00F675D9" w:rsidRPr="000376DD" w:rsidRDefault="00F675D9" w:rsidP="002C0BE0">
      <w:pPr>
        <w:jc w:val="center"/>
        <w:rPr>
          <w:b/>
        </w:rPr>
      </w:pPr>
    </w:p>
    <w:p w14:paraId="78521E24" w14:textId="03A9A9AB" w:rsidR="001530F7" w:rsidRPr="000376DD" w:rsidRDefault="005518B1" w:rsidP="002C0BE0">
      <w:pPr>
        <w:jc w:val="center"/>
      </w:pPr>
      <w:r w:rsidRPr="005518B1">
        <w:rPr>
          <w:b/>
        </w:rPr>
        <w:t>Title</w:t>
      </w:r>
      <w:r>
        <w:t>:</w:t>
      </w:r>
    </w:p>
    <w:p w14:paraId="0BB1E613" w14:textId="695DF810" w:rsidR="008654A6" w:rsidRPr="005518B1" w:rsidRDefault="008654A6" w:rsidP="002C0BE0">
      <w:pPr>
        <w:jc w:val="center"/>
      </w:pPr>
      <w:r w:rsidRPr="005518B1">
        <w:t>Comparing Micro-Macro Dynamics and Control Across Social-like Systems Using Equation Free Modeling</w:t>
      </w:r>
    </w:p>
    <w:p w14:paraId="23A0BAB8" w14:textId="77777777" w:rsidR="001530F7" w:rsidRDefault="001530F7" w:rsidP="002C0BE0">
      <w:pPr>
        <w:jc w:val="center"/>
        <w:rPr>
          <w:b/>
        </w:rPr>
      </w:pPr>
    </w:p>
    <w:p w14:paraId="2E9C0E5E" w14:textId="77777777" w:rsidR="00A21F76" w:rsidRDefault="00A21F76" w:rsidP="002C0BE0">
      <w:pPr>
        <w:jc w:val="center"/>
        <w:rPr>
          <w:b/>
        </w:rPr>
      </w:pPr>
    </w:p>
    <w:p w14:paraId="6827EF2C" w14:textId="7FDC7992" w:rsidR="001530F7" w:rsidRPr="000376DD" w:rsidRDefault="001530F7" w:rsidP="002C0BE0">
      <w:pPr>
        <w:jc w:val="center"/>
        <w:rPr>
          <w:b/>
        </w:rPr>
      </w:pPr>
      <w:r w:rsidRPr="000376DD">
        <w:rPr>
          <w:b/>
        </w:rPr>
        <w:t>Technical Area</w:t>
      </w:r>
      <w:r w:rsidR="004B12A2">
        <w:rPr>
          <w:b/>
        </w:rPr>
        <w:t>:</w:t>
      </w:r>
    </w:p>
    <w:p w14:paraId="778A6920" w14:textId="55027639" w:rsidR="00837BEF" w:rsidRPr="00837BEF" w:rsidRDefault="00837BEF" w:rsidP="002C0BE0">
      <w:pPr>
        <w:jc w:val="center"/>
        <w:rPr>
          <w:i/>
        </w:rPr>
      </w:pPr>
      <w:r>
        <w:rPr>
          <w:b/>
          <w:bCs/>
          <w:i/>
        </w:rPr>
        <w:t xml:space="preserve">YFA </w:t>
      </w:r>
      <w:r w:rsidR="00CC48E8">
        <w:rPr>
          <w:b/>
          <w:bCs/>
          <w:i/>
        </w:rPr>
        <w:t xml:space="preserve">2017 </w:t>
      </w:r>
      <w:r w:rsidRPr="00837BEF">
        <w:rPr>
          <w:b/>
          <w:bCs/>
          <w:i/>
        </w:rPr>
        <w:t>Topic Area 6</w:t>
      </w:r>
      <w:r w:rsidRPr="00837BEF">
        <w:rPr>
          <w:i/>
        </w:rPr>
        <w:t>: Characterizing Micro-Macro Dynamics in Social-like Systems</w:t>
      </w:r>
    </w:p>
    <w:p w14:paraId="6A9D5418" w14:textId="77777777" w:rsidR="001530F7" w:rsidRDefault="001530F7" w:rsidP="002C0BE0">
      <w:pPr>
        <w:jc w:val="center"/>
        <w:rPr>
          <w:b/>
        </w:rPr>
      </w:pPr>
    </w:p>
    <w:p w14:paraId="30B00133" w14:textId="77777777" w:rsidR="001530F7" w:rsidRDefault="001530F7" w:rsidP="002C0BE0">
      <w:pPr>
        <w:jc w:val="center"/>
        <w:rPr>
          <w:b/>
        </w:rPr>
      </w:pPr>
    </w:p>
    <w:p w14:paraId="6B2ACB41" w14:textId="77777777" w:rsidR="001530F7" w:rsidRPr="000376DD" w:rsidRDefault="001530F7" w:rsidP="002C0BE0">
      <w:pPr>
        <w:jc w:val="center"/>
        <w:rPr>
          <w:b/>
        </w:rPr>
      </w:pPr>
      <w:r>
        <w:rPr>
          <w:b/>
        </w:rPr>
        <w:t>DARPA Mentor</w:t>
      </w:r>
    </w:p>
    <w:p w14:paraId="63C472A0" w14:textId="2FE8A366" w:rsidR="001530F7" w:rsidRPr="00B35EB6" w:rsidRDefault="00B35EB6" w:rsidP="002C0BE0">
      <w:pPr>
        <w:jc w:val="center"/>
        <w:rPr>
          <w:i/>
        </w:rPr>
      </w:pPr>
      <w:r w:rsidRPr="00B35EB6">
        <w:rPr>
          <w:i/>
        </w:rPr>
        <w:t>Adam Russel</w:t>
      </w:r>
    </w:p>
    <w:p w14:paraId="4542F33A" w14:textId="77777777" w:rsidR="00480808" w:rsidRPr="000376DD" w:rsidRDefault="00480808" w:rsidP="002C0BE0">
      <w:pPr>
        <w:jc w:val="both"/>
        <w:rPr>
          <w:b/>
        </w:rPr>
      </w:pPr>
    </w:p>
    <w:p w14:paraId="026E4144" w14:textId="77777777" w:rsidR="001530F7" w:rsidRDefault="001530F7" w:rsidP="002C0BE0">
      <w:pPr>
        <w:jc w:val="both"/>
        <w:rPr>
          <w:b/>
        </w:rPr>
      </w:pPr>
    </w:p>
    <w:p w14:paraId="428D5143" w14:textId="77777777" w:rsidR="00480808" w:rsidRDefault="00480808" w:rsidP="002C0BE0">
      <w:pPr>
        <w:jc w:val="both"/>
        <w:rPr>
          <w:b/>
        </w:rPr>
      </w:pPr>
      <w:r>
        <w:rPr>
          <w:b/>
        </w:rPr>
        <w:br w:type="page"/>
      </w:r>
    </w:p>
    <w:p w14:paraId="5ACA78B6" w14:textId="5A7E3E93" w:rsidR="001530F7" w:rsidRDefault="001530F7" w:rsidP="002C0BE0">
      <w:pPr>
        <w:jc w:val="both"/>
      </w:pPr>
      <w:r>
        <w:rPr>
          <w:b/>
        </w:rPr>
        <w:lastRenderedPageBreak/>
        <w:t xml:space="preserve">I    </w:t>
      </w:r>
      <w:r w:rsidRPr="000376DD">
        <w:rPr>
          <w:b/>
        </w:rPr>
        <w:t>Executive Summary</w:t>
      </w:r>
    </w:p>
    <w:p w14:paraId="5EFD2D27" w14:textId="4B41A268" w:rsidR="00835819" w:rsidRDefault="00DD6949" w:rsidP="00DA18CA">
      <w:pPr>
        <w:jc w:val="both"/>
      </w:pPr>
      <w:r>
        <w:t xml:space="preserve">In </w:t>
      </w:r>
      <w:r w:rsidR="007C4BE7">
        <w:t>the</w:t>
      </w:r>
      <w:r>
        <w:t xml:space="preserve"> </w:t>
      </w:r>
      <w:r w:rsidR="00594D90">
        <w:t xml:space="preserve">last </w:t>
      </w:r>
      <w:r>
        <w:t xml:space="preserve">quarter of </w:t>
      </w:r>
      <w:r w:rsidR="00523D06">
        <w:t xml:space="preserve">the </w:t>
      </w:r>
      <w:r>
        <w:t>DARPA YFA project</w:t>
      </w:r>
      <w:r w:rsidR="00523D06">
        <w:t xml:space="preserve"> titled </w:t>
      </w:r>
      <w:r w:rsidR="00616E4D">
        <w:t>“</w:t>
      </w:r>
      <w:r w:rsidR="00616E4D" w:rsidRPr="005518B1">
        <w:t>Comparing Micro-Macro Dynamics and Control Across Social-like Systems Using Equation Free Modeling</w:t>
      </w:r>
      <w:r w:rsidR="00616E4D">
        <w:t>”</w:t>
      </w:r>
      <w:r>
        <w:t xml:space="preserve">, </w:t>
      </w:r>
      <w:r w:rsidR="00616E4D">
        <w:t xml:space="preserve">PI Watson </w:t>
      </w:r>
      <w:r w:rsidR="00DA18CA">
        <w:t>and his t</w:t>
      </w:r>
      <w:r w:rsidR="002C4EE7">
        <w:t>eam (</w:t>
      </w:r>
      <w:r w:rsidR="00994E7C">
        <w:t xml:space="preserve">post-doctoral research associates </w:t>
      </w:r>
      <w:r w:rsidR="001C7B09">
        <w:t xml:space="preserve">Drs. Zach </w:t>
      </w:r>
      <w:proofErr w:type="spellStart"/>
      <w:r w:rsidR="001C7B09">
        <w:t>Gelbaum</w:t>
      </w:r>
      <w:proofErr w:type="spellEnd"/>
      <w:r w:rsidR="001C7B09">
        <w:t xml:space="preserve"> and Mathew Titus)</w:t>
      </w:r>
      <w:r w:rsidR="00E52397">
        <w:t xml:space="preserve"> </w:t>
      </w:r>
      <w:r w:rsidR="0094444B">
        <w:t>have written the following manuscripts</w:t>
      </w:r>
      <w:r w:rsidR="002C4EE7">
        <w:t xml:space="preserve"> that showcase new </w:t>
      </w:r>
      <w:r w:rsidR="00DA18CA">
        <w:t xml:space="preserve">multiscale </w:t>
      </w:r>
      <w:r w:rsidR="002C4EE7">
        <w:t>methods</w:t>
      </w:r>
      <w:r w:rsidR="00DA18CA">
        <w:t xml:space="preserve"> for analyzing </w:t>
      </w:r>
      <w:r w:rsidR="00994E7C">
        <w:t xml:space="preserve">complex </w:t>
      </w:r>
      <w:r w:rsidR="00DA18CA">
        <w:t>social-like systems</w:t>
      </w:r>
      <w:r w:rsidR="00994E7C">
        <w:t>:</w:t>
      </w:r>
    </w:p>
    <w:p w14:paraId="7B954ACF" w14:textId="77777777" w:rsidR="00285994" w:rsidRDefault="00285994" w:rsidP="002C0BE0">
      <w:pPr>
        <w:jc w:val="both"/>
      </w:pPr>
    </w:p>
    <w:p w14:paraId="69E57BFE" w14:textId="51BF73DA" w:rsidR="003B26AD" w:rsidRDefault="00D62429" w:rsidP="00BE3621">
      <w:pPr>
        <w:pStyle w:val="ListParagraph"/>
        <w:numPr>
          <w:ilvl w:val="0"/>
          <w:numId w:val="4"/>
        </w:numPr>
        <w:ind w:left="360"/>
        <w:jc w:val="both"/>
      </w:pPr>
      <w:r>
        <w:t>T</w:t>
      </w:r>
      <w:r w:rsidR="003B26AD">
        <w:t xml:space="preserve">he application of </w:t>
      </w:r>
      <w:r w:rsidR="00546CDF">
        <w:t xml:space="preserve">Manifold Learning </w:t>
      </w:r>
      <w:r w:rsidR="003B26AD">
        <w:t xml:space="preserve">to </w:t>
      </w:r>
      <w:r w:rsidR="008E4DD4">
        <w:t xml:space="preserve">the </w:t>
      </w:r>
      <w:r w:rsidR="003B26AD">
        <w:t xml:space="preserve">study collective behavior in </w:t>
      </w:r>
      <w:r w:rsidR="00F3519C">
        <w:t>nature</w:t>
      </w:r>
      <w:r w:rsidR="003B26AD">
        <w:t xml:space="preserve">. The study system is fish schooling, and </w:t>
      </w:r>
      <w:r w:rsidR="00A72C28">
        <w:t xml:space="preserve">a </w:t>
      </w:r>
      <w:r w:rsidR="00B24BDF">
        <w:t>new</w:t>
      </w:r>
      <w:r w:rsidR="00A72C28">
        <w:t xml:space="preserve"> technique </w:t>
      </w:r>
      <w:r w:rsidR="00B24BDF">
        <w:t xml:space="preserve">that we have developed </w:t>
      </w:r>
      <w:r w:rsidR="00A72C28">
        <w:t>--</w:t>
      </w:r>
      <w:r w:rsidR="00546CDF">
        <w:t xml:space="preserve"> sequential</w:t>
      </w:r>
      <w:r w:rsidR="00A72C28">
        <w:t xml:space="preserve"> </w:t>
      </w:r>
      <w:r w:rsidR="004C5366">
        <w:t>diffusion m</w:t>
      </w:r>
      <w:r w:rsidR="002E14F7">
        <w:t xml:space="preserve">aps </w:t>
      </w:r>
      <w:r w:rsidR="00A72C28">
        <w:t xml:space="preserve">– has </w:t>
      </w:r>
      <w:r w:rsidR="002E14F7">
        <w:t xml:space="preserve">been </w:t>
      </w:r>
      <w:r w:rsidR="00A72C28">
        <w:t xml:space="preserve">advanced </w:t>
      </w:r>
      <w:r w:rsidR="002E14F7">
        <w:t xml:space="preserve">to </w:t>
      </w:r>
      <w:r w:rsidR="003B26AD">
        <w:t xml:space="preserve">identify different </w:t>
      </w:r>
      <w:r w:rsidR="00B24BDF">
        <w:t xml:space="preserve">forms of collective </w:t>
      </w:r>
      <w:r w:rsidR="003B26AD">
        <w:t>behavior</w:t>
      </w:r>
      <w:r w:rsidR="00B24BDF">
        <w:t xml:space="preserve"> exhibited by these fish (without any prior knowledge of the system)</w:t>
      </w:r>
      <w:r w:rsidR="003B26AD">
        <w:t xml:space="preserve">, and </w:t>
      </w:r>
      <w:r w:rsidR="008C0659">
        <w:t xml:space="preserve">to identify </w:t>
      </w:r>
      <w:r w:rsidR="003B26AD">
        <w:t xml:space="preserve">the few “influencers” in the school that create transitions in the collective behavior of the fish. </w:t>
      </w:r>
      <w:r w:rsidR="00B24BDF">
        <w:t xml:space="preserve">This paper is in review at </w:t>
      </w:r>
      <w:proofErr w:type="spellStart"/>
      <w:r w:rsidR="003C72BD">
        <w:t>PLoS</w:t>
      </w:r>
      <w:proofErr w:type="spellEnd"/>
      <w:r w:rsidR="003C72BD">
        <w:t xml:space="preserve"> Computational Biology</w:t>
      </w:r>
      <w:r w:rsidR="00DA2000">
        <w:t xml:space="preserve">. </w:t>
      </w:r>
      <w:r w:rsidR="00125795">
        <w:t>This</w:t>
      </w:r>
      <w:r w:rsidR="00546CDF">
        <w:t xml:space="preserve"> </w:t>
      </w:r>
      <w:r w:rsidR="00772FB3">
        <w:t xml:space="preserve">new </w:t>
      </w:r>
      <w:r w:rsidR="00546CDF">
        <w:t>computational approach</w:t>
      </w:r>
      <w:r w:rsidR="00396547">
        <w:t xml:space="preserve"> is general, with utility to a range of complex systems. To explore its utility</w:t>
      </w:r>
      <w:r w:rsidR="009A49EB">
        <w:t>,</w:t>
      </w:r>
      <w:r w:rsidR="00396547">
        <w:t xml:space="preserve"> we have applied it to </w:t>
      </w:r>
      <w:r w:rsidR="00546CDF">
        <w:t>financial market</w:t>
      </w:r>
      <w:r w:rsidR="005C1166">
        <w:t xml:space="preserve">, housing market and oceanographic </w:t>
      </w:r>
      <w:r w:rsidR="00546CDF">
        <w:t>data, and result</w:t>
      </w:r>
      <w:r w:rsidR="005C1166">
        <w:t>s</w:t>
      </w:r>
      <w:r w:rsidR="00546CDF">
        <w:t xml:space="preserve"> identify herd-like behavior preceding the 2008 financial crash</w:t>
      </w:r>
      <w:r w:rsidR="00072275">
        <w:t xml:space="preserve">, </w:t>
      </w:r>
      <w:r w:rsidR="00396547">
        <w:t xml:space="preserve">coherent </w:t>
      </w:r>
      <w:r w:rsidR="00C038EC">
        <w:t xml:space="preserve">geographic </w:t>
      </w:r>
      <w:r w:rsidR="00396547">
        <w:t xml:space="preserve">regions </w:t>
      </w:r>
      <w:r w:rsidR="00180A4B">
        <w:t xml:space="preserve">affected by the </w:t>
      </w:r>
      <w:r w:rsidR="00072275">
        <w:t xml:space="preserve">2006/7 housing market </w:t>
      </w:r>
      <w:r w:rsidR="00C038EC">
        <w:t>bubble</w:t>
      </w:r>
      <w:r w:rsidR="00072275">
        <w:t>, and important modes of climate variability</w:t>
      </w:r>
      <w:r w:rsidR="00180A4B">
        <w:t xml:space="preserve"> for the world’s oceans</w:t>
      </w:r>
      <w:r w:rsidR="00546CDF">
        <w:t xml:space="preserve">. </w:t>
      </w:r>
      <w:r w:rsidR="00B62CFF">
        <w:t xml:space="preserve">These additional analyses are </w:t>
      </w:r>
      <w:r w:rsidR="00DA2000">
        <w:t xml:space="preserve">leading to three </w:t>
      </w:r>
      <w:r w:rsidR="00B24BDF">
        <w:t xml:space="preserve">further </w:t>
      </w:r>
      <w:r w:rsidR="00DA2000">
        <w:t>papers on these topics.</w:t>
      </w:r>
    </w:p>
    <w:p w14:paraId="574AAB03" w14:textId="77777777" w:rsidR="00125795" w:rsidRDefault="00125795" w:rsidP="00AD4BB7">
      <w:pPr>
        <w:pStyle w:val="ListParagraph"/>
        <w:ind w:left="360"/>
        <w:jc w:val="both"/>
      </w:pPr>
    </w:p>
    <w:p w14:paraId="116491BC" w14:textId="32683BFC" w:rsidR="00ED6FE5" w:rsidRDefault="00AF546C" w:rsidP="00AD4BB7">
      <w:pPr>
        <w:pStyle w:val="ListParagraph"/>
        <w:numPr>
          <w:ilvl w:val="0"/>
          <w:numId w:val="4"/>
        </w:numPr>
        <w:ind w:left="360"/>
        <w:jc w:val="both"/>
      </w:pPr>
      <w:r>
        <w:t xml:space="preserve">The advancement and </w:t>
      </w:r>
      <w:r w:rsidR="00ED6FE5">
        <w:t xml:space="preserve">application of </w:t>
      </w:r>
      <w:r w:rsidR="00FC004B">
        <w:t xml:space="preserve">Spectral Graph Wavelets </w:t>
      </w:r>
      <w:r w:rsidR="00ED6FE5">
        <w:t>to the</w:t>
      </w:r>
      <w:r w:rsidR="00273735">
        <w:t xml:space="preserve"> characterization and </w:t>
      </w:r>
      <w:r w:rsidR="00ED6FE5">
        <w:t xml:space="preserve">prediction of human migration from cell-phone data. </w:t>
      </w:r>
      <w:r w:rsidR="00C24ED2">
        <w:t xml:space="preserve">The study system is Senegal in 2013, for which we have cellular </w:t>
      </w:r>
      <w:r w:rsidR="00890F8E">
        <w:t xml:space="preserve">text </w:t>
      </w:r>
      <w:r w:rsidR="00C24ED2">
        <w:t xml:space="preserve">data between cell-towers. </w:t>
      </w:r>
      <w:r w:rsidR="00B4596E">
        <w:t xml:space="preserve">This work has </w:t>
      </w:r>
      <w:r w:rsidR="004D22A3">
        <w:t>revealed new insight about the cross-scale nature of human migration: mass human mobility starts at small spatial scales, and then cascades up to large spatial scales.</w:t>
      </w:r>
      <w:r w:rsidR="00FF1CDA">
        <w:t xml:space="preserve"> This work </w:t>
      </w:r>
      <w:r w:rsidR="00393CDE">
        <w:t xml:space="preserve">has identified dominant modes and scale of various forms of human mobility (daily commuting, seasonal migration for agriculture, punctuated events such as holidays) and </w:t>
      </w:r>
      <w:r>
        <w:t xml:space="preserve">is in review (minor revisions) at the journal </w:t>
      </w:r>
      <w:proofErr w:type="spellStart"/>
      <w:r>
        <w:t>PeerJ</w:t>
      </w:r>
      <w:proofErr w:type="spellEnd"/>
      <w:r>
        <w:t xml:space="preserve"> Computer Science</w:t>
      </w:r>
      <w:r w:rsidR="00FF1CDA">
        <w:t>.</w:t>
      </w:r>
    </w:p>
    <w:p w14:paraId="3F9381F1" w14:textId="77777777" w:rsidR="00AD4BB7" w:rsidRDefault="00AD4BB7" w:rsidP="00AF546C"/>
    <w:p w14:paraId="66A0BD85" w14:textId="115EF754" w:rsidR="00AD4BB7" w:rsidRDefault="00AD4BB7" w:rsidP="00AD4BB7">
      <w:pPr>
        <w:pStyle w:val="ListParagraph"/>
        <w:numPr>
          <w:ilvl w:val="0"/>
          <w:numId w:val="4"/>
        </w:numPr>
        <w:ind w:left="360"/>
        <w:jc w:val="both"/>
      </w:pPr>
      <w:r>
        <w:t xml:space="preserve">A new early-warning signal of </w:t>
      </w:r>
      <w:r w:rsidR="00AF546C">
        <w:t xml:space="preserve">critical </w:t>
      </w:r>
      <w:r>
        <w:t>transition</w:t>
      </w:r>
      <w:r w:rsidR="00AF546C">
        <w:t>s</w:t>
      </w:r>
      <w:r>
        <w:t xml:space="preserve"> in </w:t>
      </w:r>
      <w:r w:rsidR="00AF546C">
        <w:t xml:space="preserve">(complex) </w:t>
      </w:r>
      <w:r>
        <w:t xml:space="preserve">dynamical systems </w:t>
      </w:r>
      <w:r w:rsidR="00886B40">
        <w:t xml:space="preserve">has been created and </w:t>
      </w:r>
      <w:r w:rsidR="00AF546C">
        <w:t xml:space="preserve">termed </w:t>
      </w:r>
      <w:r w:rsidR="00886B40">
        <w:t xml:space="preserve">Critical Speeding Up (CSU). CSU differs from classical early-warning signals of large changes in complex system based </w:t>
      </w:r>
      <w:r w:rsidR="00AF546C">
        <w:t>on “</w:t>
      </w:r>
      <w:r w:rsidR="00886B40">
        <w:t>critical slowing down</w:t>
      </w:r>
      <w:r w:rsidR="00AF546C">
        <w:t>”</w:t>
      </w:r>
      <w:r w:rsidR="00886B40">
        <w:t xml:space="preserve"> and provide</w:t>
      </w:r>
      <w:r w:rsidR="00CA5A4A">
        <w:t>s</w:t>
      </w:r>
      <w:r w:rsidR="00886B40">
        <w:t xml:space="preserve"> new predictive ability for system</w:t>
      </w:r>
      <w:r w:rsidR="005E4351">
        <w:t>s</w:t>
      </w:r>
      <w:r w:rsidR="00886B40">
        <w:t xml:space="preserve"> undergoing large change.</w:t>
      </w:r>
      <w:r w:rsidR="00AF546C">
        <w:t xml:space="preserve"> This new theory has been published in the journal Theoretical Ecology.</w:t>
      </w:r>
    </w:p>
    <w:p w14:paraId="1C72188C" w14:textId="77777777" w:rsidR="002C4EE7" w:rsidRDefault="002C4EE7" w:rsidP="002C0BE0">
      <w:pPr>
        <w:pStyle w:val="ListParagraph"/>
        <w:jc w:val="both"/>
      </w:pPr>
    </w:p>
    <w:p w14:paraId="27BF1BE7" w14:textId="7531C9D0" w:rsidR="00501A8A" w:rsidRDefault="00902334" w:rsidP="002C0BE0">
      <w:pPr>
        <w:jc w:val="both"/>
      </w:pPr>
      <w:r>
        <w:t xml:space="preserve">In sum, the goal of this DARPA YFA was to find general and recurring multiscale features of social-like systems. </w:t>
      </w:r>
      <w:r w:rsidR="002A5800">
        <w:t xml:space="preserve">To do so new </w:t>
      </w:r>
      <w:r w:rsidR="005773CA">
        <w:t xml:space="preserve">mathematical theory and computational </w:t>
      </w:r>
      <w:r w:rsidR="002A5800">
        <w:t xml:space="preserve">tools </w:t>
      </w:r>
      <w:r w:rsidR="005773CA">
        <w:t>were</w:t>
      </w:r>
      <w:r w:rsidR="000C74B6">
        <w:t xml:space="preserve"> </w:t>
      </w:r>
      <w:r w:rsidR="005773CA">
        <w:t>develop</w:t>
      </w:r>
      <w:r w:rsidR="000C74B6">
        <w:t>ed</w:t>
      </w:r>
      <w:r w:rsidR="005773CA">
        <w:t xml:space="preserve"> and appl</w:t>
      </w:r>
      <w:r w:rsidR="000C74B6">
        <w:t>ied</w:t>
      </w:r>
      <w:r w:rsidR="005773CA">
        <w:t xml:space="preserve"> to a broad range of complex systems that exhibit multiscale change. Even while at the end of this YFA project, publications and impact will continue to be produced and realized as this future work is conducted</w:t>
      </w:r>
      <w:r w:rsidR="002A5800">
        <w:t>.</w:t>
      </w:r>
      <w:r w:rsidR="0004662C">
        <w:t xml:space="preserve"> </w:t>
      </w:r>
      <w:r w:rsidR="005773CA">
        <w:t>For example, t</w:t>
      </w:r>
      <w:r w:rsidR="00FE5A56">
        <w:t xml:space="preserve">o extend the impact of this DARPA </w:t>
      </w:r>
      <w:r w:rsidR="005773CA">
        <w:t xml:space="preserve">YFA </w:t>
      </w:r>
      <w:r w:rsidR="00FE5A56">
        <w:t xml:space="preserve">research, PI Watson has secured funding </w:t>
      </w:r>
      <w:r w:rsidR="00D01AF8">
        <w:t>from NASA for a 3</w:t>
      </w:r>
      <w:r w:rsidR="004C0761">
        <w:t>-</w:t>
      </w:r>
      <w:r w:rsidR="00D01AF8">
        <w:t xml:space="preserve">year project where </w:t>
      </w:r>
      <w:r w:rsidR="00CB4F21">
        <w:t>the</w:t>
      </w:r>
      <w:r w:rsidR="00D01AF8">
        <w:t xml:space="preserve">se </w:t>
      </w:r>
      <w:r w:rsidR="005773CA">
        <w:t xml:space="preserve">new computational </w:t>
      </w:r>
      <w:r w:rsidR="00CB4F21">
        <w:t xml:space="preserve">techniques </w:t>
      </w:r>
      <w:r w:rsidR="005773CA">
        <w:t xml:space="preserve">have successfully been used to </w:t>
      </w:r>
      <w:r w:rsidR="00CB4F21">
        <w:t>predict instances of illegal activity</w:t>
      </w:r>
      <w:r w:rsidR="00D01AF8">
        <w:t xml:space="preserve"> </w:t>
      </w:r>
      <w:r w:rsidR="005773CA">
        <w:t xml:space="preserve">(e.g. narcotics trafficking, illegal fishing) </w:t>
      </w:r>
      <w:r w:rsidR="00D01AF8">
        <w:t>from spatial data on the location of vessels</w:t>
      </w:r>
      <w:r w:rsidR="005773CA">
        <w:t xml:space="preserve"> at sea</w:t>
      </w:r>
      <w:r w:rsidR="00FE5A56">
        <w:t xml:space="preserve">. </w:t>
      </w:r>
    </w:p>
    <w:p w14:paraId="65658B29" w14:textId="77777777" w:rsidR="009F6A5B" w:rsidRDefault="009F6A5B" w:rsidP="002C0BE0">
      <w:pPr>
        <w:jc w:val="both"/>
        <w:rPr>
          <w:b/>
        </w:rPr>
      </w:pPr>
    </w:p>
    <w:p w14:paraId="754E066E" w14:textId="77777777" w:rsidR="00AA6AD7" w:rsidRDefault="00AA6AD7" w:rsidP="00AA6AD7">
      <w:pPr>
        <w:jc w:val="both"/>
      </w:pPr>
      <w:r w:rsidRPr="00C012A9">
        <w:rPr>
          <w:noProof/>
        </w:rPr>
        <w:lastRenderedPageBreak/>
        <w:drawing>
          <wp:inline distT="0" distB="0" distL="0" distR="0" wp14:anchorId="2119BF48" wp14:editId="73CBEF2B">
            <wp:extent cx="5486400" cy="1228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1228090"/>
                    </a:xfrm>
                    <a:prstGeom prst="rect">
                      <a:avLst/>
                    </a:prstGeom>
                  </pic:spPr>
                </pic:pic>
              </a:graphicData>
            </a:graphic>
          </wp:inline>
        </w:drawing>
      </w:r>
    </w:p>
    <w:p w14:paraId="4D59A0DF" w14:textId="77777777" w:rsidR="00AA6AD7" w:rsidRDefault="00AA6AD7" w:rsidP="00AA6AD7">
      <w:pPr>
        <w:jc w:val="both"/>
        <w:rPr>
          <w:b/>
          <w:i/>
          <w:color w:val="000000" w:themeColor="text1"/>
          <w:sz w:val="20"/>
          <w:szCs w:val="20"/>
        </w:rPr>
      </w:pPr>
      <w:r>
        <w:rPr>
          <w:b/>
          <w:i/>
          <w:noProof/>
          <w:color w:val="000000" w:themeColor="text1"/>
          <w:sz w:val="20"/>
          <w:szCs w:val="20"/>
        </w:rPr>
        <w:drawing>
          <wp:inline distT="0" distB="0" distL="0" distR="0" wp14:anchorId="71A3366F" wp14:editId="1D6C3D3B">
            <wp:extent cx="5486400" cy="19907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1990725"/>
                    </a:xfrm>
                    <a:prstGeom prst="rect">
                      <a:avLst/>
                    </a:prstGeom>
                  </pic:spPr>
                </pic:pic>
              </a:graphicData>
            </a:graphic>
          </wp:inline>
        </w:drawing>
      </w:r>
    </w:p>
    <w:p w14:paraId="027D6F0C" w14:textId="40385F0A" w:rsidR="00AA6AD7" w:rsidRDefault="00AA6AD7" w:rsidP="00AA6AD7">
      <w:pPr>
        <w:jc w:val="both"/>
        <w:rPr>
          <w:i/>
          <w:color w:val="000000" w:themeColor="text1"/>
          <w:sz w:val="20"/>
          <w:szCs w:val="20"/>
        </w:rPr>
      </w:pPr>
      <w:r w:rsidRPr="00043858">
        <w:rPr>
          <w:b/>
          <w:i/>
          <w:color w:val="000000" w:themeColor="text1"/>
          <w:sz w:val="20"/>
          <w:szCs w:val="20"/>
        </w:rPr>
        <w:t xml:space="preserve">Figure </w:t>
      </w:r>
      <w:r>
        <w:rPr>
          <w:b/>
          <w:i/>
          <w:color w:val="000000" w:themeColor="text1"/>
          <w:sz w:val="20"/>
          <w:szCs w:val="20"/>
        </w:rPr>
        <w:t>1</w:t>
      </w:r>
      <w:r>
        <w:rPr>
          <w:i/>
          <w:color w:val="000000" w:themeColor="text1"/>
          <w:sz w:val="20"/>
          <w:szCs w:val="20"/>
        </w:rPr>
        <w:t>)</w:t>
      </w:r>
      <w:r w:rsidR="00A45B53">
        <w:rPr>
          <w:i/>
          <w:color w:val="000000" w:themeColor="text1"/>
          <w:sz w:val="20"/>
          <w:szCs w:val="20"/>
        </w:rPr>
        <w:t xml:space="preserve"> Top -</w:t>
      </w:r>
      <w:r>
        <w:rPr>
          <w:i/>
          <w:color w:val="000000" w:themeColor="text1"/>
          <w:sz w:val="20"/>
          <w:szCs w:val="20"/>
        </w:rPr>
        <w:t xml:space="preserve"> </w:t>
      </w:r>
      <w:r w:rsidR="00A45B53">
        <w:rPr>
          <w:i/>
          <w:color w:val="000000" w:themeColor="text1"/>
          <w:sz w:val="20"/>
          <w:szCs w:val="20"/>
        </w:rPr>
        <w:t>c</w:t>
      </w:r>
      <w:r>
        <w:rPr>
          <w:i/>
          <w:color w:val="000000" w:themeColor="text1"/>
          <w:sz w:val="20"/>
          <w:szCs w:val="20"/>
        </w:rPr>
        <w:t>artoon illustration showing the spatial location of fish schooling. Edges between individuals are defined using different metrics, for example the correlation in heading or even spatial proximity. B) With this metric between individuals, the graph Laplacian quantifies the diffusion of heat on the affinity graph, which can then be used to C) recast the system in a different (reduced) coordinate system, that allows for the identification of different modes of collective behavior.</w:t>
      </w:r>
      <w:r w:rsidR="00A45B53">
        <w:rPr>
          <w:i/>
          <w:color w:val="000000" w:themeColor="text1"/>
          <w:sz w:val="20"/>
          <w:szCs w:val="20"/>
        </w:rPr>
        <w:t xml:space="preserve"> Bottom two panels – results from </w:t>
      </w:r>
      <w:r w:rsidR="0081788E">
        <w:rPr>
          <w:i/>
          <w:color w:val="000000" w:themeColor="text1"/>
          <w:sz w:val="20"/>
          <w:szCs w:val="20"/>
        </w:rPr>
        <w:t>this</w:t>
      </w:r>
      <w:r w:rsidR="00A45B53">
        <w:rPr>
          <w:i/>
          <w:color w:val="000000" w:themeColor="text1"/>
          <w:sz w:val="20"/>
          <w:szCs w:val="20"/>
        </w:rPr>
        <w:t xml:space="preserve"> analysis identify changes in collective behavior in fish schools</w:t>
      </w:r>
      <w:r w:rsidR="0081788E">
        <w:rPr>
          <w:i/>
          <w:color w:val="000000" w:themeColor="text1"/>
          <w:sz w:val="20"/>
          <w:szCs w:val="20"/>
        </w:rPr>
        <w:t xml:space="preserve"> over</w:t>
      </w:r>
      <w:r w:rsidR="00F359A2">
        <w:rPr>
          <w:i/>
          <w:color w:val="000000" w:themeColor="text1"/>
          <w:sz w:val="20"/>
          <w:szCs w:val="20"/>
        </w:rPr>
        <w:t xml:space="preserve"> </w:t>
      </w:r>
      <w:r w:rsidR="0081788E">
        <w:rPr>
          <w:i/>
          <w:color w:val="000000" w:themeColor="text1"/>
          <w:sz w:val="20"/>
          <w:szCs w:val="20"/>
        </w:rPr>
        <w:t>time</w:t>
      </w:r>
      <w:r w:rsidR="00A45B53">
        <w:rPr>
          <w:i/>
          <w:color w:val="000000" w:themeColor="text1"/>
          <w:sz w:val="20"/>
          <w:szCs w:val="20"/>
        </w:rPr>
        <w:t>.</w:t>
      </w:r>
    </w:p>
    <w:p w14:paraId="2F188E8E" w14:textId="77777777" w:rsidR="00AA6AD7" w:rsidRDefault="00AA6AD7" w:rsidP="002C0BE0">
      <w:pPr>
        <w:jc w:val="both"/>
        <w:rPr>
          <w:b/>
        </w:rPr>
      </w:pPr>
    </w:p>
    <w:p w14:paraId="27BEF6FE" w14:textId="5C75D27B" w:rsidR="00867748" w:rsidRDefault="001530F7" w:rsidP="002C0BE0">
      <w:pPr>
        <w:jc w:val="both"/>
      </w:pPr>
      <w:r>
        <w:rPr>
          <w:b/>
        </w:rPr>
        <w:t xml:space="preserve">II   </w:t>
      </w:r>
      <w:r w:rsidR="00EA710C">
        <w:rPr>
          <w:b/>
        </w:rPr>
        <w:t>Detailed Research Summary</w:t>
      </w:r>
    </w:p>
    <w:p w14:paraId="4F5B1834" w14:textId="454B0E57" w:rsidR="00851265" w:rsidRDefault="00450BA2" w:rsidP="002C0BE0">
      <w:pPr>
        <w:jc w:val="both"/>
      </w:pPr>
      <w:r w:rsidRPr="001B216F">
        <w:t>The</w:t>
      </w:r>
      <w:r w:rsidR="00531DF1">
        <w:t xml:space="preserve"> YFA</w:t>
      </w:r>
      <w:r w:rsidRPr="001B216F">
        <w:t xml:space="preserve"> team at Oregon State is </w:t>
      </w:r>
      <w:r w:rsidR="006D1F1B">
        <w:t xml:space="preserve">advancing a new </w:t>
      </w:r>
      <w:r w:rsidRPr="001B216F">
        <w:t xml:space="preserve">methodology </w:t>
      </w:r>
      <w:r w:rsidR="006D1F1B">
        <w:t xml:space="preserve">for measuring </w:t>
      </w:r>
      <w:r w:rsidRPr="001B216F">
        <w:t>and detect</w:t>
      </w:r>
      <w:r w:rsidR="006D1F1B">
        <w:t>ing</w:t>
      </w:r>
      <w:r w:rsidRPr="001B216F">
        <w:t xml:space="preserve"> </w:t>
      </w:r>
      <w:r w:rsidR="006D1F1B">
        <w:t xml:space="preserve">distinct </w:t>
      </w:r>
      <w:r w:rsidR="007B7139">
        <w:t>macro</w:t>
      </w:r>
      <w:r w:rsidR="003B34C4">
        <w:t xml:space="preserve">scopic </w:t>
      </w:r>
      <w:r w:rsidRPr="001B216F">
        <w:t xml:space="preserve">dynamical regimes </w:t>
      </w:r>
      <w:r w:rsidR="008D0B98">
        <w:t xml:space="preserve">in social-like </w:t>
      </w:r>
      <w:r w:rsidRPr="001B216F">
        <w:t>system</w:t>
      </w:r>
      <w:r w:rsidR="008D0B98">
        <w:t>s,</w:t>
      </w:r>
      <w:r w:rsidRPr="001B216F">
        <w:t xml:space="preserve"> from observed </w:t>
      </w:r>
      <w:r w:rsidR="007B7139">
        <w:t xml:space="preserve">microscopic </w:t>
      </w:r>
      <w:r w:rsidRPr="001B216F">
        <w:t>data</w:t>
      </w:r>
      <w:r w:rsidR="007B7139">
        <w:t>.</w:t>
      </w:r>
      <w:r w:rsidR="00373B97">
        <w:t xml:space="preserve"> </w:t>
      </w:r>
      <w:r w:rsidR="0085379B">
        <w:t>Their</w:t>
      </w:r>
      <w:r w:rsidR="00373B97">
        <w:t xml:space="preserve"> work is </w:t>
      </w:r>
      <w:r w:rsidR="00645903">
        <w:t xml:space="preserve">also </w:t>
      </w:r>
      <w:r w:rsidR="00373B97">
        <w:t xml:space="preserve">leading to new abilities to </w:t>
      </w:r>
      <w:r w:rsidR="002E3044">
        <w:t>predict</w:t>
      </w:r>
      <w:r w:rsidRPr="001B216F">
        <w:t xml:space="preserve"> </w:t>
      </w:r>
      <w:r w:rsidR="00894159">
        <w:t xml:space="preserve">abrupt and large-scale </w:t>
      </w:r>
      <w:r w:rsidR="00373B97">
        <w:t xml:space="preserve">shifts in macroscopic variables of interest, </w:t>
      </w:r>
      <w:r w:rsidR="00D349D2">
        <w:t>based on</w:t>
      </w:r>
      <w:r w:rsidR="00373B97">
        <w:t xml:space="preserve"> microscopic measurements. </w:t>
      </w:r>
      <w:r w:rsidR="008711E2">
        <w:t>Their</w:t>
      </w:r>
      <w:r w:rsidR="00D7137F" w:rsidRPr="001B216F">
        <w:t xml:space="preserve"> method</w:t>
      </w:r>
      <w:r w:rsidR="00D7137F">
        <w:t>s</w:t>
      </w:r>
      <w:r w:rsidR="00D7137F" w:rsidRPr="001B216F">
        <w:t xml:space="preserve"> </w:t>
      </w:r>
      <w:r w:rsidR="00D7137F">
        <w:t>are based on Manifold L</w:t>
      </w:r>
      <w:r w:rsidR="00D7137F" w:rsidRPr="001B216F">
        <w:t xml:space="preserve">earning </w:t>
      </w:r>
      <w:r w:rsidR="00D7137F">
        <w:t>techniques</w:t>
      </w:r>
      <w:r w:rsidR="00645903">
        <w:t>;</w:t>
      </w:r>
      <w:r w:rsidR="00D7137F">
        <w:t xml:space="preserve"> specifically</w:t>
      </w:r>
      <w:r w:rsidR="002D6357">
        <w:t>,</w:t>
      </w:r>
      <w:r w:rsidR="00D7137F">
        <w:t xml:space="preserve"> </w:t>
      </w:r>
      <w:r w:rsidR="002D6357">
        <w:t xml:space="preserve">they </w:t>
      </w:r>
      <w:r w:rsidR="00D7137F">
        <w:t>model</w:t>
      </w:r>
      <w:r w:rsidR="00D7137F" w:rsidRPr="001B216F">
        <w:t xml:space="preserve"> </w:t>
      </w:r>
      <w:r w:rsidR="00D7137F">
        <w:t xml:space="preserve">microscopic </w:t>
      </w:r>
      <w:r w:rsidR="00D7137F" w:rsidRPr="001B216F">
        <w:t xml:space="preserve">data as a </w:t>
      </w:r>
      <w:r w:rsidR="00D7137F">
        <w:t xml:space="preserve">series of mathematical </w:t>
      </w:r>
      <w:r w:rsidR="00D7137F" w:rsidRPr="001B216F">
        <w:t>manifold</w:t>
      </w:r>
      <w:r w:rsidR="00D7137F">
        <w:t>s</w:t>
      </w:r>
      <w:r w:rsidR="00D7137F" w:rsidRPr="001B216F">
        <w:t xml:space="preserve"> </w:t>
      </w:r>
      <w:r w:rsidR="00D7137F">
        <w:t>evolving through time. This approach is distinct to most others for studying social-like systems</w:t>
      </w:r>
      <w:r w:rsidR="00531DF1">
        <w:t xml:space="preserve"> </w:t>
      </w:r>
      <w:r w:rsidR="00D7137F">
        <w:t xml:space="preserve">in that </w:t>
      </w:r>
      <w:r w:rsidR="00456881">
        <w:t xml:space="preserve">changes in the </w:t>
      </w:r>
      <w:r w:rsidR="00D7137F">
        <w:t xml:space="preserve">geometry of </w:t>
      </w:r>
      <w:r w:rsidR="00456881">
        <w:t xml:space="preserve">a </w:t>
      </w:r>
      <w:r w:rsidR="00D7137F">
        <w:t>system</w:t>
      </w:r>
      <w:r w:rsidR="00456881">
        <w:t xml:space="preserve"> is studied</w:t>
      </w:r>
      <w:r w:rsidR="00D7137F">
        <w:t xml:space="preserve">, </w:t>
      </w:r>
      <w:r w:rsidR="008439AC">
        <w:t xml:space="preserve">which </w:t>
      </w:r>
      <w:r w:rsidR="00D7137F">
        <w:t>circumvent</w:t>
      </w:r>
      <w:r w:rsidR="005957AC">
        <w:t>s</w:t>
      </w:r>
      <w:r w:rsidR="00D7137F">
        <w:t xml:space="preserve"> the need to develop dynamical equations. Hence </w:t>
      </w:r>
      <w:r w:rsidR="00960CB9">
        <w:t>this new</w:t>
      </w:r>
      <w:r w:rsidR="00D7137F">
        <w:t xml:space="preserve"> approach is in the “equation-free” class of techniques</w:t>
      </w:r>
      <w:r w:rsidR="007C5C23">
        <w:t xml:space="preserve"> and can be applied to systems where agents are not easily codified (i.e. when they are heterogeneous and strategic)</w:t>
      </w:r>
      <w:r w:rsidR="00D7137F">
        <w:t xml:space="preserve">. </w:t>
      </w:r>
    </w:p>
    <w:p w14:paraId="7AB3F2CA" w14:textId="77777777" w:rsidR="00851265" w:rsidRDefault="00851265" w:rsidP="002C0BE0">
      <w:pPr>
        <w:jc w:val="both"/>
      </w:pPr>
    </w:p>
    <w:p w14:paraId="053AD314" w14:textId="20B12CB3" w:rsidR="00A0303A" w:rsidRPr="00A0303A" w:rsidRDefault="00094120" w:rsidP="002C0BE0">
      <w:pPr>
        <w:jc w:val="both"/>
        <w:rPr>
          <w:b/>
        </w:rPr>
      </w:pPr>
      <w:r>
        <w:rPr>
          <w:b/>
        </w:rPr>
        <w:t>Manifold Learning of Collective Behavior</w:t>
      </w:r>
    </w:p>
    <w:p w14:paraId="7E5C8C42" w14:textId="224B5BDC" w:rsidR="00121A86" w:rsidRDefault="009579B3" w:rsidP="002C0BE0">
      <w:pPr>
        <w:jc w:val="both"/>
      </w:pPr>
      <w:r>
        <w:t xml:space="preserve">The new </w:t>
      </w:r>
      <w:r w:rsidR="00261001">
        <w:t xml:space="preserve">Manifold Learning </w:t>
      </w:r>
      <w:r>
        <w:t xml:space="preserve">methods from this YFA team </w:t>
      </w:r>
      <w:r w:rsidR="001E09BB">
        <w:t>is</w:t>
      </w:r>
      <w:r>
        <w:t xml:space="preserve"> being applied to empirical fish-schooling data. These data</w:t>
      </w:r>
      <w:r w:rsidR="00AC5985">
        <w:t xml:space="preserve"> describe the location of 300 golden shiner fish (small, about 1-inch long), confined to a shallow pool. As a consequence, these fish are essentially maintained in a 2D system. A video system records </w:t>
      </w:r>
      <w:r w:rsidR="00EF7753">
        <w:t>each fish’s</w:t>
      </w:r>
      <w:r w:rsidR="00AC5985">
        <w:t xml:space="preserve"> individual location through time, and these fish exhibit three </w:t>
      </w:r>
      <w:r w:rsidR="003B0808">
        <w:t>distinct</w:t>
      </w:r>
      <w:r w:rsidR="00AC5985">
        <w:t xml:space="preserve"> forms of collective behavior: swarms (where the fish move randomly), polarized (where the fish all move </w:t>
      </w:r>
      <w:r w:rsidR="00CF728F">
        <w:t xml:space="preserve">linearly in </w:t>
      </w:r>
      <w:r w:rsidR="00AC5985">
        <w:t>the same direction) and milling (where</w:t>
      </w:r>
      <w:r w:rsidR="0028209E">
        <w:t xml:space="preserve"> the fish rotate as one school). </w:t>
      </w:r>
      <w:r w:rsidR="007C2062">
        <w:t>The fish constantly transition between these states</w:t>
      </w:r>
      <w:r w:rsidR="00187131">
        <w:t>)</w:t>
      </w:r>
      <w:r w:rsidR="0028209E">
        <w:t xml:space="preserve">. </w:t>
      </w:r>
      <w:r w:rsidR="004C5366">
        <w:t>Diffusion m</w:t>
      </w:r>
      <w:r w:rsidR="00862C3D">
        <w:t xml:space="preserve">aps </w:t>
      </w:r>
      <w:r w:rsidR="002079CC">
        <w:t xml:space="preserve">(a method from Manifold Learning) </w:t>
      </w:r>
      <w:r w:rsidR="00CC6824">
        <w:t xml:space="preserve">applied </w:t>
      </w:r>
      <w:r w:rsidR="00F91DC7">
        <w:t xml:space="preserve">sequentially </w:t>
      </w:r>
      <w:r w:rsidR="00CC6824">
        <w:t xml:space="preserve">to these data can </w:t>
      </w:r>
      <w:r w:rsidR="00B97DD6">
        <w:t xml:space="preserve">accurately </w:t>
      </w:r>
      <w:r w:rsidR="00CC6824">
        <w:t>identify these thre</w:t>
      </w:r>
      <w:r w:rsidR="00CA79CD">
        <w:t>e different states</w:t>
      </w:r>
      <w:r w:rsidR="00CC382C">
        <w:t xml:space="preserve"> (Fig. 1A)</w:t>
      </w:r>
      <w:r w:rsidR="00CA79CD">
        <w:t>, and further</w:t>
      </w:r>
      <w:r w:rsidR="00CC6824">
        <w:t xml:space="preserve">more </w:t>
      </w:r>
      <w:r w:rsidR="00A4282A">
        <w:t xml:space="preserve">identify </w:t>
      </w:r>
      <w:r w:rsidR="00A4282A">
        <w:lastRenderedPageBreak/>
        <w:t xml:space="preserve">individual fish </w:t>
      </w:r>
      <w:r w:rsidR="00994B95">
        <w:t xml:space="preserve">whose anomalous behavior proceeds the state transition in collective behavior. </w:t>
      </w:r>
      <w:r w:rsidR="00121A86">
        <w:t xml:space="preserve">This is in essence a cross-scale “micro-to-macro” analysis. </w:t>
      </w:r>
    </w:p>
    <w:p w14:paraId="0A1DC5A8" w14:textId="77777777" w:rsidR="00D30DB5" w:rsidRDefault="00D30DB5" w:rsidP="002C0BE0">
      <w:pPr>
        <w:jc w:val="both"/>
      </w:pPr>
    </w:p>
    <w:p w14:paraId="1AF77D7D" w14:textId="1218218F" w:rsidR="005C79B3" w:rsidRDefault="00DC0408" w:rsidP="002C0BE0">
      <w:pPr>
        <w:jc w:val="both"/>
      </w:pPr>
      <w:r>
        <w:t>Sequential diffusion maps work</w:t>
      </w:r>
      <w:r w:rsidR="00977699">
        <w:t xml:space="preserve"> as follows:</w:t>
      </w:r>
      <w:r w:rsidR="00D30DB5" w:rsidRPr="00D30DB5">
        <w:t xml:space="preserve"> </w:t>
      </w:r>
      <w:r w:rsidR="00977699">
        <w:t xml:space="preserve">given </w:t>
      </w:r>
      <w:r w:rsidR="00D30DB5" w:rsidRPr="00D30DB5">
        <w:t>data on the position of fish in a school at a given time</w:t>
      </w:r>
      <w:r w:rsidR="00977699">
        <w:t xml:space="preserve">. </w:t>
      </w:r>
      <w:r w:rsidR="00D30DB5" w:rsidRPr="00D30DB5">
        <w:t xml:space="preserve">a metric </w:t>
      </w:r>
      <w:r w:rsidR="00977699">
        <w:t xml:space="preserve">is put </w:t>
      </w:r>
      <w:r w:rsidR="00A87D9C">
        <w:t xml:space="preserve">on the data, resulting in </w:t>
      </w:r>
      <w:r w:rsidR="00D30DB5" w:rsidRPr="00D30DB5">
        <w:t>an “affinity matrix”</w:t>
      </w:r>
      <w:r w:rsidR="00A87D9C">
        <w:t xml:space="preserve"> that describes</w:t>
      </w:r>
      <w:r>
        <w:t xml:space="preserve"> the similarity between agents at a given time. This</w:t>
      </w:r>
      <w:r w:rsidR="00D30DB5" w:rsidRPr="00D30DB5">
        <w:t xml:space="preserve"> could be the correlation in velocity for example.</w:t>
      </w:r>
      <w:r w:rsidR="00D30DB5">
        <w:t xml:space="preserve"> </w:t>
      </w:r>
      <w:r w:rsidR="00D30DB5" w:rsidRPr="00D30DB5">
        <w:t xml:space="preserve">Then, the </w:t>
      </w:r>
      <w:r>
        <w:t xml:space="preserve">graph </w:t>
      </w:r>
      <w:r w:rsidR="00D30DB5" w:rsidRPr="00D30DB5">
        <w:t>Laplacian</w:t>
      </w:r>
      <w:r>
        <w:t xml:space="preserve"> is calculated</w:t>
      </w:r>
      <w:r w:rsidR="00D30DB5" w:rsidRPr="00D30DB5">
        <w:t>, which describes the diffusion of heat on the graph</w:t>
      </w:r>
      <w:r>
        <w:t xml:space="preserve"> and quantifies the geometry of the system</w:t>
      </w:r>
      <w:r w:rsidR="00D30DB5" w:rsidRPr="00D30DB5">
        <w:t>. The resulting eigenvectors describe new “diffusion coordinates” that can be used to characterize a social-like system and anticipate change</w:t>
      </w:r>
      <w:r w:rsidR="00B97694">
        <w:t xml:space="preserve"> (see Figure 1 for an illustrative figure describing this process).</w:t>
      </w:r>
    </w:p>
    <w:p w14:paraId="0CA3F1AB" w14:textId="77777777" w:rsidR="005C79B3" w:rsidRDefault="005C79B3" w:rsidP="005C79B3"/>
    <w:p w14:paraId="53EFC537" w14:textId="3B001149" w:rsidR="002C1AE9" w:rsidRPr="00A30347" w:rsidRDefault="002C1AE9" w:rsidP="005C79B3">
      <w:pPr>
        <w:rPr>
          <w:color w:val="000000" w:themeColor="text1"/>
        </w:rPr>
      </w:pPr>
      <w:r w:rsidRPr="00A30347">
        <w:rPr>
          <w:color w:val="000000" w:themeColor="text1"/>
        </w:rPr>
        <w:t>Doing this using different metrics of agent-agent similarity then all</w:t>
      </w:r>
      <w:r w:rsidR="0011624D" w:rsidRPr="00A30347">
        <w:rPr>
          <w:color w:val="000000" w:themeColor="text1"/>
        </w:rPr>
        <w:t xml:space="preserve">ows us to build a </w:t>
      </w:r>
      <w:r w:rsidR="0011624D" w:rsidRPr="00A30347">
        <w:rPr>
          <w:b/>
          <w:color w:val="000000" w:themeColor="text1"/>
        </w:rPr>
        <w:t>map alignment statistic</w:t>
      </w:r>
      <w:r w:rsidR="00933784" w:rsidRPr="00A30347">
        <w:rPr>
          <w:b/>
          <w:color w:val="000000" w:themeColor="text1"/>
        </w:rPr>
        <w:t xml:space="preserve"> </w:t>
      </w:r>
      <w:r w:rsidR="0011624D" w:rsidRPr="00A30347">
        <w:rPr>
          <w:color w:val="000000" w:themeColor="text1"/>
        </w:rPr>
        <w:t xml:space="preserve">which quantifies how the different diffusion coordinates, produced from the different metrics, align. </w:t>
      </w:r>
      <w:r w:rsidR="005E3B9A" w:rsidRPr="00A30347">
        <w:rPr>
          <w:color w:val="000000" w:themeColor="text1"/>
        </w:rPr>
        <w:t>This map alignment statistic reveals the different</w:t>
      </w:r>
      <w:r w:rsidR="00A02840" w:rsidRPr="00A30347">
        <w:rPr>
          <w:color w:val="000000" w:themeColor="text1"/>
        </w:rPr>
        <w:t xml:space="preserve"> </w:t>
      </w:r>
      <w:r w:rsidR="00D64BE5" w:rsidRPr="00A30347">
        <w:rPr>
          <w:color w:val="000000" w:themeColor="text1"/>
        </w:rPr>
        <w:t xml:space="preserve">modes of collective behavior exhibited by the fish, and also in other systems such as financial markets. </w:t>
      </w:r>
      <w:r w:rsidR="00A8343C">
        <w:rPr>
          <w:color w:val="000000" w:themeColor="text1"/>
        </w:rPr>
        <w:t>The map alignment statistic also identifies anomalous individuals in a complex system, whose changing behavior can forewarn of system-wide change.</w:t>
      </w:r>
    </w:p>
    <w:p w14:paraId="56D45544" w14:textId="563904B0" w:rsidR="00C012A9" w:rsidRDefault="00694AD0" w:rsidP="002C0BE0">
      <w:pPr>
        <w:jc w:val="both"/>
        <w:rPr>
          <w:i/>
          <w:color w:val="000000" w:themeColor="text1"/>
          <w:sz w:val="20"/>
          <w:szCs w:val="20"/>
        </w:rPr>
      </w:pPr>
      <w:r>
        <w:rPr>
          <w:i/>
          <w:noProof/>
          <w:color w:val="000000" w:themeColor="text1"/>
          <w:sz w:val="20"/>
          <w:szCs w:val="20"/>
        </w:rPr>
        <mc:AlternateContent>
          <mc:Choice Requires="wps">
            <w:drawing>
              <wp:anchor distT="0" distB="0" distL="114300" distR="114300" simplePos="0" relativeHeight="251659264" behindDoc="1" locked="0" layoutInCell="1" allowOverlap="1" wp14:anchorId="6475B9C3" wp14:editId="04FCF805">
                <wp:simplePos x="0" y="0"/>
                <wp:positionH relativeFrom="column">
                  <wp:posOffset>-15240</wp:posOffset>
                </wp:positionH>
                <wp:positionV relativeFrom="paragraph">
                  <wp:posOffset>151765</wp:posOffset>
                </wp:positionV>
                <wp:extent cx="5497195" cy="2597785"/>
                <wp:effectExtent l="0" t="0" r="1905" b="5715"/>
                <wp:wrapTight wrapText="bothSides">
                  <wp:wrapPolygon edited="0">
                    <wp:start x="0" y="0"/>
                    <wp:lineTo x="0" y="21542"/>
                    <wp:lineTo x="21558" y="21542"/>
                    <wp:lineTo x="21558"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5497195" cy="25977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E0117A1" w14:textId="59B9F2D3" w:rsidR="00694AD0" w:rsidRPr="00D849D3" w:rsidRDefault="00694AD0" w:rsidP="00694AD0">
                            <w:pPr>
                              <w:jc w:val="center"/>
                            </w:pPr>
                            <w:r w:rsidRPr="00D849D3">
                              <w:rPr>
                                <w:noProof/>
                              </w:rPr>
                              <w:drawing>
                                <wp:inline distT="0" distB="0" distL="0" distR="0" wp14:anchorId="23EB963B" wp14:editId="44B440F6">
                                  <wp:extent cx="5307965" cy="184213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_dwav_abs.png"/>
                                          <pic:cNvPicPr/>
                                        </pic:nvPicPr>
                                        <pic:blipFill>
                                          <a:blip r:embed="rId9">
                                            <a:extLst>
                                              <a:ext uri="{28A0092B-C50C-407E-A947-70E740481C1C}">
                                                <a14:useLocalDpi xmlns:a14="http://schemas.microsoft.com/office/drawing/2010/main" val="0"/>
                                              </a:ext>
                                            </a:extLst>
                                          </a:blip>
                                          <a:stretch>
                                            <a:fillRect/>
                                          </a:stretch>
                                        </pic:blipFill>
                                        <pic:spPr>
                                          <a:xfrm>
                                            <a:off x="0" y="0"/>
                                            <a:ext cx="5307965" cy="1842135"/>
                                          </a:xfrm>
                                          <a:prstGeom prst="rect">
                                            <a:avLst/>
                                          </a:prstGeom>
                                        </pic:spPr>
                                      </pic:pic>
                                    </a:graphicData>
                                  </a:graphic>
                                </wp:inline>
                              </w:drawing>
                            </w:r>
                            <w:r w:rsidRPr="00D849D3">
                              <w:rPr>
                                <w:b/>
                                <w:sz w:val="18"/>
                                <w:szCs w:val="18"/>
                              </w:rPr>
                              <w:t>Figure 2</w:t>
                            </w:r>
                            <w:r w:rsidRPr="00D849D3">
                              <w:rPr>
                                <w:sz w:val="18"/>
                                <w:szCs w:val="18"/>
                              </w:rPr>
                              <w:t xml:space="preserve">. Maps of Senegal where markers and the location of cell-towers, color coded by the spectral wavelet function centered on </w:t>
                            </w:r>
                            <w:proofErr w:type="spellStart"/>
                            <w:r w:rsidRPr="00D849D3">
                              <w:rPr>
                                <w:sz w:val="18"/>
                                <w:szCs w:val="18"/>
                              </w:rPr>
                              <w:t>Touba</w:t>
                            </w:r>
                            <w:proofErr w:type="spellEnd"/>
                            <w:r w:rsidRPr="00D849D3">
                              <w:rPr>
                                <w:sz w:val="18"/>
                                <w:szCs w:val="18"/>
                              </w:rPr>
                              <w:t xml:space="preserve"> (large red dot in the middle of the country), a place of religious worship. Our analysis has identified two forms of human migration to/from </w:t>
                            </w:r>
                            <w:proofErr w:type="spellStart"/>
                            <w:r w:rsidRPr="00D849D3">
                              <w:rPr>
                                <w:sz w:val="18"/>
                                <w:szCs w:val="18"/>
                              </w:rPr>
                              <w:t>Touba</w:t>
                            </w:r>
                            <w:proofErr w:type="spellEnd"/>
                            <w:r w:rsidRPr="00D849D3">
                              <w:rPr>
                                <w:sz w:val="18"/>
                                <w:szCs w:val="18"/>
                              </w:rPr>
                              <w:t>: A) seasonal migration to/from the coast, and B) punctuated migration to/from small towns in the interior associated with religious festivals.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475B9C3" id="_x0000_t202" coordsize="21600,21600" o:spt="202" path="m,l,21600r21600,l21600,xe">
                <v:stroke joinstyle="miter"/>
                <v:path gradientshapeok="t" o:connecttype="rect"/>
              </v:shapetype>
              <v:shape id="Text Box 5" o:spid="_x0000_s1026" type="#_x0000_t202" style="position:absolute;left:0;text-align:left;margin-left:-1.2pt;margin-top:11.95pt;width:432.85pt;height:204.5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" fillcolor="white [3201]" stroked="f" strokeweight="1pt">
                <v:textbox>
                  <w:txbxContent>
                    <w:p w14:paraId="0E0117A1" w14:textId="59B9F2D3" w:rsidR="00694AD0" w:rsidRPr="00D849D3" w:rsidRDefault="00694AD0" w:rsidP="00694AD0">
                      <w:pPr>
                        <w:jc w:val="center"/>
                      </w:pPr>
                      <w:r w:rsidRPr="00D849D3">
                        <w:rPr>
                          <w:noProof/>
                        </w:rPr>
                        <w:drawing>
                          <wp:inline distT="0" distB="0" distL="0" distR="0" wp14:anchorId="23EB963B" wp14:editId="44B440F6">
                            <wp:extent cx="5307965" cy="184213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_dwav_abs.png"/>
                                    <pic:cNvPicPr/>
                                  </pic:nvPicPr>
                                  <pic:blipFill>
                                    <a:blip r:embed="rId10">
                                      <a:extLst>
                                        <a:ext uri="{28A0092B-C50C-407E-A947-70E740481C1C}">
                                          <a14:useLocalDpi xmlns:a14="http://schemas.microsoft.com/office/drawing/2010/main" val="0"/>
                                        </a:ext>
                                      </a:extLst>
                                    </a:blip>
                                    <a:stretch>
                                      <a:fillRect/>
                                    </a:stretch>
                                  </pic:blipFill>
                                  <pic:spPr>
                                    <a:xfrm>
                                      <a:off x="0" y="0"/>
                                      <a:ext cx="5307965" cy="1842135"/>
                                    </a:xfrm>
                                    <a:prstGeom prst="rect">
                                      <a:avLst/>
                                    </a:prstGeom>
                                  </pic:spPr>
                                </pic:pic>
                              </a:graphicData>
                            </a:graphic>
                          </wp:inline>
                        </w:drawing>
                      </w:r>
                      <w:r w:rsidRPr="00D849D3">
                        <w:rPr>
                          <w:b/>
                          <w:sz w:val="18"/>
                          <w:szCs w:val="18"/>
                        </w:rPr>
                        <w:t>Figure 2</w:t>
                      </w:r>
                      <w:r w:rsidRPr="00D849D3">
                        <w:rPr>
                          <w:sz w:val="18"/>
                          <w:szCs w:val="18"/>
                        </w:rPr>
                        <w:t xml:space="preserve">. Maps of Senegal where markers and the location of cell-towers, color coded by the spectral wavelet function centered on </w:t>
                      </w:r>
                      <w:proofErr w:type="spellStart"/>
                      <w:r w:rsidRPr="00D849D3">
                        <w:rPr>
                          <w:sz w:val="18"/>
                          <w:szCs w:val="18"/>
                        </w:rPr>
                        <w:t>Touba</w:t>
                      </w:r>
                      <w:proofErr w:type="spellEnd"/>
                      <w:r w:rsidRPr="00D849D3">
                        <w:rPr>
                          <w:sz w:val="18"/>
                          <w:szCs w:val="18"/>
                        </w:rPr>
                        <w:t xml:space="preserve"> (large red dot in the middle of the country), a place of religious worship. Our analysis has identified two forms of human migration to/from </w:t>
                      </w:r>
                      <w:proofErr w:type="spellStart"/>
                      <w:r w:rsidRPr="00D849D3">
                        <w:rPr>
                          <w:sz w:val="18"/>
                          <w:szCs w:val="18"/>
                        </w:rPr>
                        <w:t>Touba</w:t>
                      </w:r>
                      <w:proofErr w:type="spellEnd"/>
                      <w:r w:rsidRPr="00D849D3">
                        <w:rPr>
                          <w:sz w:val="18"/>
                          <w:szCs w:val="18"/>
                        </w:rPr>
                        <w:t>: A) seasonal migration to/from the coast, and B) punctuated migration to/from small towns in the interior associated with religious festivals.</w:t>
                      </w:r>
                    </w:p>
                  </w:txbxContent>
                </v:textbox>
                <w10:wrap type="tight"/>
              </v:shape>
            </w:pict>
          </mc:Fallback>
        </mc:AlternateContent>
      </w:r>
    </w:p>
    <w:p w14:paraId="087D230E" w14:textId="41B59465" w:rsidR="00C17FCD" w:rsidRPr="009A678C" w:rsidRDefault="00A83486" w:rsidP="002C0BE0">
      <w:pPr>
        <w:jc w:val="both"/>
        <w:rPr>
          <w:b/>
        </w:rPr>
      </w:pPr>
      <w:r>
        <w:rPr>
          <w:b/>
        </w:rPr>
        <w:t xml:space="preserve">Dominant Modes of </w:t>
      </w:r>
      <w:r w:rsidR="00CB2331">
        <w:rPr>
          <w:b/>
        </w:rPr>
        <w:t xml:space="preserve">Human Mobility </w:t>
      </w:r>
      <w:r w:rsidR="00BA4769">
        <w:rPr>
          <w:b/>
        </w:rPr>
        <w:t>f</w:t>
      </w:r>
      <w:r>
        <w:rPr>
          <w:b/>
        </w:rPr>
        <w:t xml:space="preserve">rom </w:t>
      </w:r>
      <w:r w:rsidR="0022594E">
        <w:rPr>
          <w:b/>
        </w:rPr>
        <w:t xml:space="preserve">Spectral </w:t>
      </w:r>
      <w:r w:rsidR="00C17FCD" w:rsidRPr="009A678C">
        <w:rPr>
          <w:b/>
        </w:rPr>
        <w:t>Graph</w:t>
      </w:r>
      <w:r w:rsidR="0022594E">
        <w:rPr>
          <w:b/>
        </w:rPr>
        <w:t xml:space="preserve"> Wavelets</w:t>
      </w:r>
    </w:p>
    <w:p w14:paraId="4AD6A903" w14:textId="0BB27C2A" w:rsidR="00C17FCD" w:rsidRDefault="00E12BCD" w:rsidP="002C0BE0">
      <w:pPr>
        <w:jc w:val="both"/>
      </w:pPr>
      <w:r>
        <w:t xml:space="preserve">In addition to </w:t>
      </w:r>
      <w:r w:rsidR="00F34AFD">
        <w:t>sequential diffusion maps, wavelet signal processing on graphs has been explored as a viable manifold learning tool. The motivation is that diffusion maps produces information that is global in nature, and a computational method for producing information at a range of scales, from local to global (in the network of agents) would truly provide micro-to-macroscale information.</w:t>
      </w:r>
      <w:r w:rsidR="00FE6C98">
        <w:t xml:space="preserve"> Graph wavelets are designed precisely for this.</w:t>
      </w:r>
      <w:r w:rsidR="00D42487">
        <w:t xml:space="preserve"> To test their utility</w:t>
      </w:r>
      <w:r w:rsidR="00156855">
        <w:t>,</w:t>
      </w:r>
      <w:r w:rsidR="00D42487">
        <w:t xml:space="preserve"> we have applied them to cellular </w:t>
      </w:r>
      <w:r w:rsidR="00B34194">
        <w:t>text</w:t>
      </w:r>
      <w:r w:rsidR="00D42487">
        <w:t xml:space="preserve"> data from Senegal in 2013</w:t>
      </w:r>
      <w:r w:rsidR="00BD6EAF">
        <w:t xml:space="preserve"> (see Fig. </w:t>
      </w:r>
      <w:r w:rsidR="00531DF1">
        <w:t>2</w:t>
      </w:r>
      <w:r w:rsidR="00BD6EAF">
        <w:t>A)</w:t>
      </w:r>
      <w:r w:rsidR="00D42487">
        <w:t>. The goal is to identify and characterize the different modes of variability in human mobility/migration.</w:t>
      </w:r>
      <w:r w:rsidR="00BD6EAF">
        <w:t xml:space="preserve"> </w:t>
      </w:r>
    </w:p>
    <w:p w14:paraId="202E255C" w14:textId="255C002F" w:rsidR="00156855" w:rsidRDefault="00156855" w:rsidP="002C0BE0">
      <w:pPr>
        <w:jc w:val="both"/>
      </w:pPr>
    </w:p>
    <w:p w14:paraId="6C6FFF6B" w14:textId="137EFA84" w:rsidR="00450490" w:rsidRPr="00450490" w:rsidRDefault="00450490" w:rsidP="00E1222F">
      <w:pPr>
        <w:jc w:val="both"/>
      </w:pPr>
      <w:r w:rsidRPr="00450490">
        <w:t xml:space="preserve">Spectral graph wavelets are analogues of classical wavelet analysis applied to complex networks.  They enable multi scale analysis of signals on complex networks, and also enable the study of the structure of complex networks themselves.  There are many possible constructions of wavelets, and our key contribution is a construction of a particular wavelet </w:t>
      </w:r>
      <w:r w:rsidRPr="00450490">
        <w:lastRenderedPageBreak/>
        <w:t>func</w:t>
      </w:r>
      <w:r>
        <w:t>tion based on the heat kernel. </w:t>
      </w:r>
      <w:proofErr w:type="gramStart"/>
      <w:r>
        <w:t>Similarly</w:t>
      </w:r>
      <w:proofErr w:type="gramEnd"/>
      <w:r>
        <w:t xml:space="preserve"> to diffusion maps, we start by creating an affinity matrix amongst agents comprising a system (in this case cellular towers). The graph Laplacian is calculated from this affinity matrix, </w:t>
      </w:r>
      <w:r w:rsidR="00014B9D">
        <w:t xml:space="preserve">to which </w:t>
      </w:r>
      <w:r>
        <w:t xml:space="preserve">a </w:t>
      </w:r>
      <w:r w:rsidRPr="00450490">
        <w:t xml:space="preserve">wavelet kernel </w:t>
      </w:r>
      <w:r>
        <w:t xml:space="preserve">is </w:t>
      </w:r>
      <w:r w:rsidR="00014B9D">
        <w:t xml:space="preserve">applied </w:t>
      </w:r>
      <w:r w:rsidR="00862956">
        <w:t xml:space="preserve">(i.e. the </w:t>
      </w:r>
      <w:r w:rsidRPr="00450490">
        <w:t xml:space="preserve">time derivative of </w:t>
      </w:r>
      <w:r w:rsidR="00D42BD8">
        <w:t xml:space="preserve">the </w:t>
      </w:r>
      <w:r w:rsidRPr="00450490">
        <w:t>heat kernel</w:t>
      </w:r>
      <w:r w:rsidR="00862956">
        <w:t>)</w:t>
      </w:r>
      <w:r w:rsidRPr="00450490">
        <w:t>.</w:t>
      </w:r>
      <w:r w:rsidR="00F275D4">
        <w:t xml:space="preserve"> The resulting wavelet </w:t>
      </w:r>
      <w:r w:rsidRPr="00450490">
        <w:t xml:space="preserve">coefficients identify </w:t>
      </w:r>
      <w:r w:rsidR="00F275D4">
        <w:t xml:space="preserve">the </w:t>
      </w:r>
      <w:r w:rsidRPr="00450490">
        <w:t xml:space="preserve">dominant scales of variation of </w:t>
      </w:r>
      <w:r w:rsidR="00F00C34">
        <w:t xml:space="preserve">a </w:t>
      </w:r>
      <w:r w:rsidRPr="00450490">
        <w:t xml:space="preserve">signal across </w:t>
      </w:r>
      <w:r w:rsidR="00F00C34">
        <w:t xml:space="preserve">the </w:t>
      </w:r>
      <w:r w:rsidRPr="00450490">
        <w:t>network.</w:t>
      </w:r>
      <w:r w:rsidR="00E1222F">
        <w:t xml:space="preserve"> Doing this sequentially through time allows us to track the dominant modes of variability in</w:t>
      </w:r>
      <w:r w:rsidR="006A103F">
        <w:t xml:space="preserve"> the signal</w:t>
      </w:r>
      <w:r w:rsidR="00E2552C">
        <w:t>, as the system changes</w:t>
      </w:r>
      <w:r w:rsidR="006A103F">
        <w:t>.</w:t>
      </w:r>
    </w:p>
    <w:p w14:paraId="1FA696F2" w14:textId="5E82075F" w:rsidR="00450490" w:rsidRDefault="002C3D73" w:rsidP="00450490">
      <w:pPr>
        <w:jc w:val="both"/>
      </w:pPr>
      <w:r>
        <w:rPr>
          <w:b/>
          <w:noProof/>
        </w:rPr>
        <mc:AlternateContent>
          <mc:Choice Requires="wps">
            <w:drawing>
              <wp:anchor distT="0" distB="0" distL="114300" distR="114300" simplePos="0" relativeHeight="251665408" behindDoc="1" locked="0" layoutInCell="1" allowOverlap="1" wp14:anchorId="3E4A0F1E" wp14:editId="1F32564B">
                <wp:simplePos x="0" y="0"/>
                <wp:positionH relativeFrom="column">
                  <wp:posOffset>-327611</wp:posOffset>
                </wp:positionH>
                <wp:positionV relativeFrom="paragraph">
                  <wp:posOffset>163830</wp:posOffset>
                </wp:positionV>
                <wp:extent cx="2352431" cy="5494216"/>
                <wp:effectExtent l="0" t="0" r="0" b="5080"/>
                <wp:wrapTight wrapText="bothSides">
                  <wp:wrapPolygon edited="0">
                    <wp:start x="0" y="0"/>
                    <wp:lineTo x="0" y="21570"/>
                    <wp:lineTo x="21460" y="21570"/>
                    <wp:lineTo x="21460"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352431" cy="5494216"/>
                        </a:xfrm>
                        <a:prstGeom prst="rect">
                          <a:avLst/>
                        </a:prstGeom>
                        <a:solidFill>
                          <a:schemeClr val="lt1"/>
                        </a:solidFill>
                        <a:ln w="6350">
                          <a:noFill/>
                        </a:ln>
                      </wps:spPr>
                      <wps:txbx>
                        <w:txbxContent>
                          <w:p w14:paraId="33887D04" w14:textId="674430DA" w:rsidR="002C3D73" w:rsidRDefault="002C3D73" w:rsidP="002C3D73">
                            <w:pPr>
                              <w:jc w:val="center"/>
                            </w:pPr>
                            <w:r>
                              <w:rPr>
                                <w:b/>
                                <w:noProof/>
                              </w:rPr>
                              <w:drawing>
                                <wp:inline distT="0" distB="0" distL="0" distR="0" wp14:anchorId="3A200381" wp14:editId="5193DBE6">
                                  <wp:extent cx="1789723" cy="3163877"/>
                                  <wp:effectExtent l="0" t="0" r="127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4-02 at 12.41.06 PM.png"/>
                                          <pic:cNvPicPr/>
                                        </pic:nvPicPr>
                                        <pic:blipFill>
                                          <a:blip r:embed="rId11">
                                            <a:extLst>
                                              <a:ext uri="{28A0092B-C50C-407E-A947-70E740481C1C}">
                                                <a14:useLocalDpi xmlns:a14="http://schemas.microsoft.com/office/drawing/2010/main" val="0"/>
                                              </a:ext>
                                            </a:extLst>
                                          </a:blip>
                                          <a:stretch>
                                            <a:fillRect/>
                                          </a:stretch>
                                        </pic:blipFill>
                                        <pic:spPr>
                                          <a:xfrm>
                                            <a:off x="0" y="0"/>
                                            <a:ext cx="1833938" cy="3242041"/>
                                          </a:xfrm>
                                          <a:prstGeom prst="rect">
                                            <a:avLst/>
                                          </a:prstGeom>
                                        </pic:spPr>
                                      </pic:pic>
                                    </a:graphicData>
                                  </a:graphic>
                                </wp:inline>
                              </w:drawing>
                            </w:r>
                          </w:p>
                          <w:p w14:paraId="6208526F" w14:textId="2B3A28C3" w:rsidR="002C3D73" w:rsidRPr="002C3D73" w:rsidRDefault="002C3D73" w:rsidP="002C3D73">
                            <w:pPr>
                              <w:jc w:val="both"/>
                              <w:rPr>
                                <w:sz w:val="18"/>
                                <w:szCs w:val="18"/>
                              </w:rPr>
                            </w:pPr>
                            <w:r w:rsidRPr="002C3D73">
                              <w:rPr>
                                <w:sz w:val="18"/>
                                <w:szCs w:val="18"/>
                              </w:rPr>
                              <w:t xml:space="preserve">Fig. 3. A) </w:t>
                            </w:r>
                            <w:r w:rsidRPr="002C3D73">
                              <w:rPr>
                                <w:sz w:val="18"/>
                                <w:szCs w:val="18"/>
                              </w:rPr>
                              <w:t xml:space="preserve">The standard well potential diagram, where the ball identifies the state of the system, and the valleys of the landscape identify (multiple) basins of attraction. Here, the red line identifies the tipping point or separatrix delineating the basins of attraction. </w:t>
                            </w:r>
                            <w:r w:rsidRPr="002C3D73">
                              <w:rPr>
                                <w:b/>
                                <w:bCs/>
                                <w:sz w:val="18"/>
                                <w:szCs w:val="18"/>
                              </w:rPr>
                              <w:t xml:space="preserve">b </w:t>
                            </w:r>
                            <w:r w:rsidRPr="002C3D73">
                              <w:rPr>
                                <w:sz w:val="18"/>
                                <w:szCs w:val="18"/>
                              </w:rPr>
                              <w:t xml:space="preserve">When undergoing a bifurcation, a slowly changing parameter causes a shallowing of a given basin of attraction. This leads to increasing variance in measured variables and critical slowing down. </w:t>
                            </w:r>
                            <w:r w:rsidRPr="002C3D73">
                              <w:rPr>
                                <w:b/>
                                <w:bCs/>
                                <w:sz w:val="18"/>
                                <w:szCs w:val="18"/>
                              </w:rPr>
                              <w:t xml:space="preserve">c </w:t>
                            </w:r>
                            <w:r w:rsidRPr="002C3D73">
                              <w:rPr>
                                <w:sz w:val="18"/>
                                <w:szCs w:val="18"/>
                              </w:rPr>
                              <w:t xml:space="preserve">When a parameter </w:t>
                            </w:r>
                            <w:proofErr w:type="gramStart"/>
                            <w:r w:rsidRPr="002C3D73">
                              <w:rPr>
                                <w:sz w:val="18"/>
                                <w:szCs w:val="18"/>
                              </w:rPr>
                              <w:t>change</w:t>
                            </w:r>
                            <w:proofErr w:type="gramEnd"/>
                            <w:r w:rsidRPr="002C3D73">
                              <w:rPr>
                                <w:sz w:val="18"/>
                                <w:szCs w:val="18"/>
                              </w:rPr>
                              <w:t xml:space="preserve"> leads to a narrowing of the occupied basin of attraction, the variance in measured variables diminishes and there is critical speeding up. In some cases, the separatrix is moved left. In any case, well narrowing leads to an increased chance of stochastic regime shift</w:t>
                            </w:r>
                            <w:r>
                              <w:rPr>
                                <w:sz w:val="18"/>
                                <w:szCs w:val="18"/>
                              </w:rPr>
                              <w:t>.</w:t>
                            </w:r>
                          </w:p>
                          <w:p w14:paraId="3E130DE9" w14:textId="77777777" w:rsidR="002C3D73" w:rsidRDefault="002C3D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4A0F1E" id="_x0000_t202" coordsize="21600,21600" o:spt="202" path="m,l,21600r21600,l21600,xe">
                <v:stroke joinstyle="miter"/>
                <v:path gradientshapeok="t" o:connecttype="rect"/>
              </v:shapetype>
              <v:shape id="Text Box 10" o:spid="_x0000_s1027" type="#_x0000_t202" style="position:absolute;left:0;text-align:left;margin-left:-25.8pt;margin-top:12.9pt;width:185.25pt;height:432.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" fillcolor="white [3201]" stroked="f" strokeweight=".5pt">
                <v:textbox>
                  <w:txbxContent>
                    <w:p w14:paraId="33887D04" w14:textId="674430DA" w:rsidR="002C3D73" w:rsidRDefault="002C3D73" w:rsidP="002C3D73">
                      <w:pPr>
                        <w:jc w:val="center"/>
                      </w:pPr>
                      <w:r>
                        <w:rPr>
                          <w:b/>
                          <w:noProof/>
                        </w:rPr>
                        <w:drawing>
                          <wp:inline distT="0" distB="0" distL="0" distR="0" wp14:anchorId="3A200381" wp14:editId="5193DBE6">
                            <wp:extent cx="1789723" cy="3163877"/>
                            <wp:effectExtent l="0" t="0" r="127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4-02 at 12.41.06 PM.png"/>
                                    <pic:cNvPicPr/>
                                  </pic:nvPicPr>
                                  <pic:blipFill>
                                    <a:blip r:embed="rId11">
                                      <a:extLst>
                                        <a:ext uri="{28A0092B-C50C-407E-A947-70E740481C1C}">
                                          <a14:useLocalDpi xmlns:a14="http://schemas.microsoft.com/office/drawing/2010/main" val="0"/>
                                        </a:ext>
                                      </a:extLst>
                                    </a:blip>
                                    <a:stretch>
                                      <a:fillRect/>
                                    </a:stretch>
                                  </pic:blipFill>
                                  <pic:spPr>
                                    <a:xfrm>
                                      <a:off x="0" y="0"/>
                                      <a:ext cx="1833938" cy="3242041"/>
                                    </a:xfrm>
                                    <a:prstGeom prst="rect">
                                      <a:avLst/>
                                    </a:prstGeom>
                                  </pic:spPr>
                                </pic:pic>
                              </a:graphicData>
                            </a:graphic>
                          </wp:inline>
                        </w:drawing>
                      </w:r>
                    </w:p>
                    <w:p w14:paraId="6208526F" w14:textId="2B3A28C3" w:rsidR="002C3D73" w:rsidRPr="002C3D73" w:rsidRDefault="002C3D73" w:rsidP="002C3D73">
                      <w:pPr>
                        <w:jc w:val="both"/>
                        <w:rPr>
                          <w:sz w:val="18"/>
                          <w:szCs w:val="18"/>
                        </w:rPr>
                      </w:pPr>
                      <w:r w:rsidRPr="002C3D73">
                        <w:rPr>
                          <w:sz w:val="18"/>
                          <w:szCs w:val="18"/>
                        </w:rPr>
                        <w:t xml:space="preserve">Fig. 3. A) </w:t>
                      </w:r>
                      <w:r w:rsidRPr="002C3D73">
                        <w:rPr>
                          <w:sz w:val="18"/>
                          <w:szCs w:val="18"/>
                        </w:rPr>
                        <w:t xml:space="preserve">The standard well potential diagram, where the ball identifies the state of the system, and the valleys of the landscape identify (multiple) basins of attraction. Here, the red line identifies the tipping point or separatrix delineating the basins of attraction. </w:t>
                      </w:r>
                      <w:r w:rsidRPr="002C3D73">
                        <w:rPr>
                          <w:b/>
                          <w:bCs/>
                          <w:sz w:val="18"/>
                          <w:szCs w:val="18"/>
                        </w:rPr>
                        <w:t xml:space="preserve">b </w:t>
                      </w:r>
                      <w:r w:rsidRPr="002C3D73">
                        <w:rPr>
                          <w:sz w:val="18"/>
                          <w:szCs w:val="18"/>
                        </w:rPr>
                        <w:t xml:space="preserve">When undergoing a bifurcation, a slowly changing parameter causes a shallowing of a given basin of attraction. This leads to increasing variance in measured variables and critical slowing down. </w:t>
                      </w:r>
                      <w:r w:rsidRPr="002C3D73">
                        <w:rPr>
                          <w:b/>
                          <w:bCs/>
                          <w:sz w:val="18"/>
                          <w:szCs w:val="18"/>
                        </w:rPr>
                        <w:t xml:space="preserve">c </w:t>
                      </w:r>
                      <w:r w:rsidRPr="002C3D73">
                        <w:rPr>
                          <w:sz w:val="18"/>
                          <w:szCs w:val="18"/>
                        </w:rPr>
                        <w:t xml:space="preserve">When a parameter </w:t>
                      </w:r>
                      <w:proofErr w:type="gramStart"/>
                      <w:r w:rsidRPr="002C3D73">
                        <w:rPr>
                          <w:sz w:val="18"/>
                          <w:szCs w:val="18"/>
                        </w:rPr>
                        <w:t>change</w:t>
                      </w:r>
                      <w:proofErr w:type="gramEnd"/>
                      <w:r w:rsidRPr="002C3D73">
                        <w:rPr>
                          <w:sz w:val="18"/>
                          <w:szCs w:val="18"/>
                        </w:rPr>
                        <w:t xml:space="preserve"> leads to a narrowing of the occupied basin of attraction, the variance in measured variables diminishes and there is critical speeding up. In some cases, the separatrix is moved left. In any case, well narrowing leads to an increased chance of stochastic regime shift</w:t>
                      </w:r>
                      <w:r>
                        <w:rPr>
                          <w:sz w:val="18"/>
                          <w:szCs w:val="18"/>
                        </w:rPr>
                        <w:t>.</w:t>
                      </w:r>
                    </w:p>
                    <w:p w14:paraId="3E130DE9" w14:textId="77777777" w:rsidR="002C3D73" w:rsidRDefault="002C3D73"/>
                  </w:txbxContent>
                </v:textbox>
                <w10:wrap type="tight"/>
              </v:shape>
            </w:pict>
          </mc:Fallback>
        </mc:AlternateContent>
      </w:r>
    </w:p>
    <w:p w14:paraId="3FA3B848" w14:textId="34CAAE00" w:rsidR="00156855" w:rsidRDefault="007E2816" w:rsidP="002C0BE0">
      <w:pPr>
        <w:jc w:val="both"/>
      </w:pPr>
      <w:r>
        <w:t>W</w:t>
      </w:r>
      <w:r w:rsidR="00450490" w:rsidRPr="00450490">
        <w:t xml:space="preserve">ith </w:t>
      </w:r>
      <w:r>
        <w:t xml:space="preserve">this computational </w:t>
      </w:r>
      <w:r w:rsidR="00450490" w:rsidRPr="00450490">
        <w:t xml:space="preserve">tool </w:t>
      </w:r>
      <w:r w:rsidR="00B8784C">
        <w:t xml:space="preserve">have </w:t>
      </w:r>
      <w:r w:rsidR="00450490" w:rsidRPr="00450490">
        <w:t>track</w:t>
      </w:r>
      <w:r w:rsidR="00B8784C">
        <w:t xml:space="preserve">ed </w:t>
      </w:r>
      <w:r w:rsidR="00450490" w:rsidRPr="00450490">
        <w:t>how the structure of a complex network changes through time at multiple scales, and decompose dynamics taking place on the vertices of the network into dominant scales</w:t>
      </w:r>
      <w:r w:rsidR="0018018E">
        <w:t xml:space="preserve"> of variation over the network. Applied to the Senegal </w:t>
      </w:r>
      <w:proofErr w:type="spellStart"/>
      <w:r w:rsidR="0018018E">
        <w:t>sms</w:t>
      </w:r>
      <w:proofErr w:type="spellEnd"/>
      <w:r w:rsidR="0018018E">
        <w:t xml:space="preserve"> data, our r</w:t>
      </w:r>
      <w:r w:rsidR="001A7DA8">
        <w:t xml:space="preserve">esults identify different modes of variability in </w:t>
      </w:r>
      <w:proofErr w:type="spellStart"/>
      <w:r w:rsidR="001A7DA8">
        <w:t>sm</w:t>
      </w:r>
      <w:r w:rsidR="00DE11E2">
        <w:t>s</w:t>
      </w:r>
      <w:proofErr w:type="spellEnd"/>
      <w:r w:rsidR="00DE11E2">
        <w:t xml:space="preserve"> texts between cellular towers (see Fig. 2)</w:t>
      </w:r>
      <w:r w:rsidR="001A7DA8">
        <w:t xml:space="preserve">. </w:t>
      </w:r>
      <w:r w:rsidR="0073006D">
        <w:t xml:space="preserve">This is the first time </w:t>
      </w:r>
      <w:r w:rsidR="00E350CC">
        <w:t>these kinds of data</w:t>
      </w:r>
      <w:r w:rsidR="0073006D">
        <w:t xml:space="preserve"> have been used to do so, and the resulting characterization of human mobility reveals cross-scale and punctuated events, relating to religious </w:t>
      </w:r>
      <w:r w:rsidR="00D203E7">
        <w:t>holidays, seasonal migration for work and political elections.</w:t>
      </w:r>
    </w:p>
    <w:p w14:paraId="2D124F43" w14:textId="37E24F48" w:rsidR="005A2771" w:rsidRDefault="005A2771" w:rsidP="002C0BE0">
      <w:pPr>
        <w:jc w:val="both"/>
        <w:rPr>
          <w:b/>
        </w:rPr>
      </w:pPr>
    </w:p>
    <w:p w14:paraId="3E6A8C3C" w14:textId="24266945" w:rsidR="00531DF1" w:rsidRDefault="00531DF1" w:rsidP="002C0BE0">
      <w:pPr>
        <w:jc w:val="both"/>
        <w:rPr>
          <w:b/>
        </w:rPr>
      </w:pPr>
      <w:r>
        <w:rPr>
          <w:b/>
        </w:rPr>
        <w:t>Novel Early Warning Signals of Critical Transitions</w:t>
      </w:r>
    </w:p>
    <w:p w14:paraId="62C5748B" w14:textId="4713B566" w:rsidR="00531DF1" w:rsidRDefault="00531DF1" w:rsidP="002C0BE0">
      <w:pPr>
        <w:jc w:val="both"/>
        <w:rPr>
          <w:b/>
        </w:rPr>
      </w:pPr>
      <w:r w:rsidRPr="00CA28F7">
        <w:t>The use of critical slowing down as an early warning indicator for regime switching in observations from stochastic environments and noisy dynamical models has been widely studied and implemented in recent years</w:t>
      </w:r>
      <w:r w:rsidR="00155DDB">
        <w:t xml:space="preserve"> (Fig. 3)</w:t>
      </w:r>
      <w:r w:rsidRPr="00CA28F7">
        <w:t xml:space="preserve">. Some systems, however, have been shown to avoid critical slowing down prior to a transition between equilibria. Possible explanations include non-smooth potential driving the dynamic or large perturbations driving the system out of the initial basin of attraction. </w:t>
      </w:r>
      <w:r>
        <w:t xml:space="preserve">To advance predictions of large change in complex systems, </w:t>
      </w:r>
      <w:r w:rsidRPr="00CA28F7">
        <w:t xml:space="preserve">we </w:t>
      </w:r>
      <w:r>
        <w:t>have explored</w:t>
      </w:r>
      <w:r w:rsidRPr="00CA28F7">
        <w:t xml:space="preserve"> a phenomenon analogous to critical slowing down, where a </w:t>
      </w:r>
      <w:r>
        <w:t xml:space="preserve">change in a </w:t>
      </w:r>
      <w:r w:rsidRPr="00CA28F7">
        <w:t>slow parameter leads to a high likelihood of a regime shift and creates signature warning signs in the statistics of the process’s sample paths. In short, if a basin of attraction is compressed under a parameter change then the potential well steepens, leading to a drop in the time series’ variance and autocorrelation; precisely the opposite warning signs exhibited by critical slowing down. This effect, which we call “critical speeding up,” is demonstrated using a simple ecological model exhibiting an Allee effect. The fact that both dropping and rising variance / autocorrelation can indicate imminent state change should underline the need for reliable modeling of any empirical system where one desires to forecast regime change</w:t>
      </w:r>
    </w:p>
    <w:p w14:paraId="4F782095" w14:textId="77777777" w:rsidR="00531DF1" w:rsidRDefault="00531DF1" w:rsidP="002C0BE0">
      <w:pPr>
        <w:jc w:val="both"/>
        <w:rPr>
          <w:b/>
        </w:rPr>
      </w:pPr>
    </w:p>
    <w:p w14:paraId="01500276" w14:textId="1892B6B6" w:rsidR="009E4F19" w:rsidRPr="00531DF1" w:rsidRDefault="00FF1348" w:rsidP="002C0BE0">
      <w:pPr>
        <w:jc w:val="both"/>
        <w:rPr>
          <w:b/>
          <w:u w:val="single"/>
        </w:rPr>
      </w:pPr>
      <w:r w:rsidRPr="00531DF1">
        <w:rPr>
          <w:b/>
          <w:u w:val="single"/>
        </w:rPr>
        <w:lastRenderedPageBreak/>
        <w:t>Extended Analysis Using New Multiscale Tools</w:t>
      </w:r>
    </w:p>
    <w:p w14:paraId="160192D6" w14:textId="035FDCFF" w:rsidR="006F453A" w:rsidRPr="00D03290" w:rsidRDefault="006F453A" w:rsidP="002C0BE0">
      <w:pPr>
        <w:jc w:val="both"/>
      </w:pPr>
      <w:r>
        <w:rPr>
          <w:b/>
        </w:rPr>
        <w:t xml:space="preserve">Leaders and Followers in </w:t>
      </w:r>
      <w:r w:rsidR="00B46334">
        <w:rPr>
          <w:b/>
        </w:rPr>
        <w:t>Teams</w:t>
      </w:r>
      <w:r w:rsidR="00FF1348">
        <w:rPr>
          <w:b/>
        </w:rPr>
        <w:t xml:space="preserve">: </w:t>
      </w:r>
      <w:r w:rsidR="00D03290" w:rsidRPr="00D03290">
        <w:t xml:space="preserve">The </w:t>
      </w:r>
      <w:r w:rsidR="00D03290">
        <w:t xml:space="preserve">application of spectral graph wavelets to the human mobility data </w:t>
      </w:r>
      <w:r w:rsidR="00BA4769">
        <w:t xml:space="preserve">has </w:t>
      </w:r>
      <w:r w:rsidR="00D03290">
        <w:t xml:space="preserve">led to </w:t>
      </w:r>
      <w:r w:rsidR="00BA4769">
        <w:t xml:space="preserve">new </w:t>
      </w:r>
      <w:r w:rsidR="00D03290">
        <w:t>mathematical theory that proves a relationship between dominant wavelet function</w:t>
      </w:r>
      <w:r w:rsidR="002A01CB">
        <w:t>s</w:t>
      </w:r>
      <w:r w:rsidR="00D03290">
        <w:t xml:space="preserve"> and “leadership centrality”, a</w:t>
      </w:r>
      <w:r w:rsidR="00FF759E">
        <w:t xml:space="preserve"> relatively new and important </w:t>
      </w:r>
      <w:r w:rsidR="002A01CB">
        <w:t xml:space="preserve">graph </w:t>
      </w:r>
      <w:r w:rsidR="00FF759E">
        <w:t>theoretic metric for identifying influential nodes in a network</w:t>
      </w:r>
      <w:r w:rsidR="001D063F">
        <w:t xml:space="preserve">. </w:t>
      </w:r>
      <w:r w:rsidR="00D563EB">
        <w:t>By couching leadership centrality in terms of wavelets, our new definition extends its utility to identify not only influencers, but also nodes that are susceptible to influence – the followers.</w:t>
      </w:r>
      <w:r w:rsidR="00232FD2">
        <w:t xml:space="preserve"> We are applying this new theory to a</w:t>
      </w:r>
      <w:r w:rsidR="00F17CFE">
        <w:t xml:space="preserve">n additional </w:t>
      </w:r>
      <w:r w:rsidR="00232FD2">
        <w:t xml:space="preserve">fish schooling dataset </w:t>
      </w:r>
      <w:r w:rsidR="00F17CFE">
        <w:t xml:space="preserve">that we have obtained. Here, </w:t>
      </w:r>
      <w:r w:rsidR="00232FD2">
        <w:t>certain fish have been trained to know where food is, and others are uninformed.</w:t>
      </w:r>
      <w:r w:rsidR="00030D8C">
        <w:t xml:space="preserve"> We are testing </w:t>
      </w:r>
      <w:r w:rsidR="00385670">
        <w:t>this approach with these data</w:t>
      </w:r>
      <w:r w:rsidR="00F17CFE">
        <w:t xml:space="preserve"> to identify informed individuals/fish</w:t>
      </w:r>
      <w:r w:rsidR="00385670">
        <w:t xml:space="preserve">, with the goal of then applying this new method to sporting team </w:t>
      </w:r>
      <w:proofErr w:type="gramStart"/>
      <w:r w:rsidR="00385670">
        <w:t>data</w:t>
      </w:r>
      <w:proofErr w:type="gramEnd"/>
      <w:r w:rsidR="00385670">
        <w:t xml:space="preserve"> which is in hand, specifically soccer player location data</w:t>
      </w:r>
      <w:r w:rsidR="00D736E8">
        <w:t xml:space="preserve">. </w:t>
      </w:r>
      <w:r w:rsidR="00AB47D8">
        <w:t>An extension of this YFA research is to develop new ways to quantify the “gel” amongst team mates in competitive sports</w:t>
      </w:r>
      <w:r w:rsidR="007266EA">
        <w:t>, with application to military settings.</w:t>
      </w:r>
    </w:p>
    <w:p w14:paraId="24076ED3" w14:textId="6CA7805F" w:rsidR="00E90F87" w:rsidRDefault="00E90F87" w:rsidP="002C0BE0">
      <w:pPr>
        <w:jc w:val="both"/>
        <w:rPr>
          <w:b/>
        </w:rPr>
      </w:pPr>
    </w:p>
    <w:p w14:paraId="1DF082C1" w14:textId="29CAD2F4" w:rsidR="0051163C" w:rsidRPr="00FC4400" w:rsidRDefault="0051163C" w:rsidP="002C0BE0">
      <w:pPr>
        <w:jc w:val="both"/>
      </w:pPr>
      <w:r>
        <w:rPr>
          <w:b/>
        </w:rPr>
        <w:t xml:space="preserve">The </w:t>
      </w:r>
      <w:r w:rsidR="00603A66">
        <w:rPr>
          <w:b/>
        </w:rPr>
        <w:t>2006/7 Housing Bubble</w:t>
      </w:r>
      <w:r w:rsidR="00FF1348">
        <w:rPr>
          <w:b/>
        </w:rPr>
        <w:t xml:space="preserve">: </w:t>
      </w:r>
      <w:r w:rsidR="00FC4400" w:rsidRPr="00FC4400">
        <w:t xml:space="preserve">The </w:t>
      </w:r>
      <w:r w:rsidR="00FC4400">
        <w:t xml:space="preserve">manifold learning approach based on diffusion maps, which we applied to characterize fish schooling behaviors, has been </w:t>
      </w:r>
      <w:r w:rsidR="00B67F07">
        <w:t xml:space="preserve">extended and </w:t>
      </w:r>
      <w:r w:rsidR="00FC4400">
        <w:t xml:space="preserve">applied to housing value data from Zillow. </w:t>
      </w:r>
      <w:r w:rsidR="00B67F07">
        <w:t xml:space="preserve">The mathematical extension was to allow diffusion maps to identify Empirical Orthogonal Functions </w:t>
      </w:r>
      <w:r w:rsidR="00942B90">
        <w:t xml:space="preserve">(EOFs) </w:t>
      </w:r>
      <w:r w:rsidR="00B67F07">
        <w:t>from a multivariate time-series.</w:t>
      </w:r>
      <w:r w:rsidR="00942B90">
        <w:t xml:space="preserve"> EOFs have traditionally been identified using linear approaches like Principal Components Analysis, but</w:t>
      </w:r>
      <w:r w:rsidR="00196A17">
        <w:t xml:space="preserve"> the</w:t>
      </w:r>
      <w:r w:rsidR="00942B90">
        <w:t xml:space="preserve"> diffusion map</w:t>
      </w:r>
      <w:r w:rsidR="00196A17">
        <w:t xml:space="preserve"> approach </w:t>
      </w:r>
      <w:r w:rsidR="00942B90">
        <w:t>is non-linear and is better suited for complex social-like systems.</w:t>
      </w:r>
      <w:r w:rsidR="00D12606">
        <w:t xml:space="preserve"> Results from this analysis have identified geographically coherent structures that showed bubble like </w:t>
      </w:r>
      <w:r w:rsidR="00171F07">
        <w:t>features in their housing values</w:t>
      </w:r>
      <w:r w:rsidR="00CF5969">
        <w:t xml:space="preserve"> </w:t>
      </w:r>
      <w:r w:rsidR="00AF6407">
        <w:t xml:space="preserve">over time </w:t>
      </w:r>
      <w:r w:rsidR="00CF5969">
        <w:t xml:space="preserve">(see Fig. </w:t>
      </w:r>
      <w:r w:rsidR="00FD6E80">
        <w:t>3</w:t>
      </w:r>
      <w:r w:rsidR="00CF5969">
        <w:t>)</w:t>
      </w:r>
      <w:r w:rsidR="00196A17">
        <w:t xml:space="preserve">. The goal of this work is to identify multi-scale contagion in the </w:t>
      </w:r>
      <w:r w:rsidR="007858CB">
        <w:t xml:space="preserve">2006/7 </w:t>
      </w:r>
      <w:r w:rsidR="00196A17">
        <w:t>housing bubble</w:t>
      </w:r>
      <w:r w:rsidR="007858CB">
        <w:t>.</w:t>
      </w:r>
    </w:p>
    <w:p w14:paraId="3CDC0898" w14:textId="635F6447" w:rsidR="00E64C15" w:rsidRDefault="00A83486" w:rsidP="002C0BE0">
      <w:pPr>
        <w:jc w:val="both"/>
        <w:rPr>
          <w:b/>
        </w:rPr>
      </w:pPr>
      <w:r>
        <w:rPr>
          <w:b/>
          <w:noProof/>
        </w:rPr>
        <mc:AlternateContent>
          <mc:Choice Requires="wps">
            <w:drawing>
              <wp:anchor distT="0" distB="0" distL="114300" distR="114300" simplePos="0" relativeHeight="251664384" behindDoc="1" locked="0" layoutInCell="1" allowOverlap="1" wp14:anchorId="5D96F49F" wp14:editId="03336922">
                <wp:simplePos x="0" y="0"/>
                <wp:positionH relativeFrom="column">
                  <wp:posOffset>0</wp:posOffset>
                </wp:positionH>
                <wp:positionV relativeFrom="paragraph">
                  <wp:posOffset>166370</wp:posOffset>
                </wp:positionV>
                <wp:extent cx="5519853" cy="2709746"/>
                <wp:effectExtent l="0" t="0" r="5080" b="0"/>
                <wp:wrapTight wrapText="bothSides">
                  <wp:wrapPolygon edited="0">
                    <wp:start x="0" y="0"/>
                    <wp:lineTo x="0" y="21463"/>
                    <wp:lineTo x="21570" y="21463"/>
                    <wp:lineTo x="21570"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5519853" cy="2709746"/>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0F4AB67" w14:textId="766904C8" w:rsidR="00A83486" w:rsidRDefault="00A83486" w:rsidP="00A83486">
                            <w:pPr>
                              <w:jc w:val="center"/>
                            </w:pPr>
                            <w:r>
                              <w:rPr>
                                <w:noProof/>
                              </w:rPr>
                              <w:drawing>
                                <wp:inline distT="0" distB="0" distL="0" distR="0" wp14:anchorId="75608806" wp14:editId="134F46E4">
                                  <wp:extent cx="5330190" cy="20726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_zillow.png"/>
                                          <pic:cNvPicPr/>
                                        </pic:nvPicPr>
                                        <pic:blipFill>
                                          <a:blip r:embed="rId12">
                                            <a:extLst>
                                              <a:ext uri="{28A0092B-C50C-407E-A947-70E740481C1C}">
                                                <a14:useLocalDpi xmlns:a14="http://schemas.microsoft.com/office/drawing/2010/main" val="0"/>
                                              </a:ext>
                                            </a:extLst>
                                          </a:blip>
                                          <a:stretch>
                                            <a:fillRect/>
                                          </a:stretch>
                                        </pic:blipFill>
                                        <pic:spPr>
                                          <a:xfrm>
                                            <a:off x="0" y="0"/>
                                            <a:ext cx="5330190" cy="2072640"/>
                                          </a:xfrm>
                                          <a:prstGeom prst="rect">
                                            <a:avLst/>
                                          </a:prstGeom>
                                        </pic:spPr>
                                      </pic:pic>
                                    </a:graphicData>
                                  </a:graphic>
                                </wp:inline>
                              </w:drawing>
                            </w:r>
                            <w:r w:rsidRPr="00EC5D52">
                              <w:rPr>
                                <w:b/>
                                <w:sz w:val="18"/>
                                <w:szCs w:val="18"/>
                              </w:rPr>
                              <w:t xml:space="preserve">Figure </w:t>
                            </w:r>
                            <w:r w:rsidR="00E84571">
                              <w:rPr>
                                <w:b/>
                                <w:sz w:val="18"/>
                                <w:szCs w:val="18"/>
                              </w:rPr>
                              <w:t>3</w:t>
                            </w:r>
                            <w:r w:rsidRPr="00EC5D52">
                              <w:rPr>
                                <w:sz w:val="18"/>
                                <w:szCs w:val="18"/>
                              </w:rPr>
                              <w:t>. Example result from the application of diffusion maps to Zillow housing data: A) diffusion map EOFs have an associated time-series, and in this case we clearly identify the 2006/7 housing bubble</w:t>
                            </w:r>
                            <w:r w:rsidR="00EE1E28">
                              <w:rPr>
                                <w:sz w:val="18"/>
                                <w:szCs w:val="18"/>
                              </w:rPr>
                              <w:t xml:space="preserve"> as a peak in the timeseries</w:t>
                            </w:r>
                            <w:r w:rsidRPr="00EC5D52">
                              <w:rPr>
                                <w:sz w:val="18"/>
                                <w:szCs w:val="18"/>
                              </w:rPr>
                              <w:t>; B) this bubble is associated with geographically coherent locations in the US. These places identify at-risk neighborhoods where sub-prime mortgages and defaults were common.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96F49F" id="Text Box 8" o:spid="_x0000_s1027" type="#_x0000_t202" style="position:absolute;left:0;text-align:left;margin-left:0;margin-top:13.1pt;width:434.65pt;height:213.3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" fillcolor="white [3201]" stroked="f" strokeweight="1pt">
                <v:textbox>
                  <w:txbxContent>
                    <w:p w14:paraId="70F4AB67" w14:textId="766904C8" w:rsidR="00A83486" w:rsidRDefault="00A83486" w:rsidP="00A83486">
                      <w:pPr>
                        <w:jc w:val="center"/>
                      </w:pPr>
                      <w:r>
                        <w:rPr>
                          <w:noProof/>
                        </w:rPr>
                        <w:drawing>
                          <wp:inline distT="0" distB="0" distL="0" distR="0" wp14:anchorId="75608806" wp14:editId="134F46E4">
                            <wp:extent cx="5330190" cy="20726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_zillow.png"/>
                                    <pic:cNvPicPr/>
                                  </pic:nvPicPr>
                                  <pic:blipFill>
                                    <a:blip r:embed="rId13">
                                      <a:extLst>
                                        <a:ext uri="{28A0092B-C50C-407E-A947-70E740481C1C}">
                                          <a14:useLocalDpi xmlns:a14="http://schemas.microsoft.com/office/drawing/2010/main" val="0"/>
                                        </a:ext>
                                      </a:extLst>
                                    </a:blip>
                                    <a:stretch>
                                      <a:fillRect/>
                                    </a:stretch>
                                  </pic:blipFill>
                                  <pic:spPr>
                                    <a:xfrm>
                                      <a:off x="0" y="0"/>
                                      <a:ext cx="5330190" cy="2072640"/>
                                    </a:xfrm>
                                    <a:prstGeom prst="rect">
                                      <a:avLst/>
                                    </a:prstGeom>
                                  </pic:spPr>
                                </pic:pic>
                              </a:graphicData>
                            </a:graphic>
                          </wp:inline>
                        </w:drawing>
                      </w:r>
                      <w:r w:rsidRPr="00EC5D52">
                        <w:rPr>
                          <w:b/>
                          <w:sz w:val="18"/>
                          <w:szCs w:val="18"/>
                        </w:rPr>
                        <w:t xml:space="preserve">Figure </w:t>
                      </w:r>
                      <w:r w:rsidR="00E84571">
                        <w:rPr>
                          <w:b/>
                          <w:sz w:val="18"/>
                          <w:szCs w:val="18"/>
                        </w:rPr>
                        <w:t>3</w:t>
                      </w:r>
                      <w:r w:rsidRPr="00EC5D52">
                        <w:rPr>
                          <w:sz w:val="18"/>
                          <w:szCs w:val="18"/>
                        </w:rPr>
                        <w:t>. Example result from the application of diffusion maps to Zillow housing data: A) diffusion map EOFs have an associated time-series, and in this case we clearly identify the 2006/7 housing bubble</w:t>
                      </w:r>
                      <w:r w:rsidR="00EE1E28">
                        <w:rPr>
                          <w:sz w:val="18"/>
                          <w:szCs w:val="18"/>
                        </w:rPr>
                        <w:t xml:space="preserve"> as a peak in the timeseries</w:t>
                      </w:r>
                      <w:r w:rsidRPr="00EC5D52">
                        <w:rPr>
                          <w:sz w:val="18"/>
                          <w:szCs w:val="18"/>
                        </w:rPr>
                        <w:t>; B) this bubble is associated with geographically coherent locations in the US. These places identify at-risk neighborhoods where sub-prime mortgages and defaults were common.</w:t>
                      </w:r>
                    </w:p>
                  </w:txbxContent>
                </v:textbox>
                <w10:wrap type="tight"/>
              </v:shape>
            </w:pict>
          </mc:Fallback>
        </mc:AlternateContent>
      </w:r>
    </w:p>
    <w:p w14:paraId="4E906F2D" w14:textId="205B3929" w:rsidR="006F453A" w:rsidRDefault="0051163C" w:rsidP="002E702B">
      <w:pPr>
        <w:jc w:val="both"/>
      </w:pPr>
      <w:r>
        <w:rPr>
          <w:b/>
        </w:rPr>
        <w:t>Dominant Modes of Oceanographic Variability</w:t>
      </w:r>
      <w:r w:rsidR="00FF1348">
        <w:rPr>
          <w:b/>
        </w:rPr>
        <w:t xml:space="preserve">: </w:t>
      </w:r>
      <w:r w:rsidR="00CF5969">
        <w:t xml:space="preserve">The diffusion map approach to EOF analysis </w:t>
      </w:r>
      <w:r w:rsidR="00193227">
        <w:t xml:space="preserve">was </w:t>
      </w:r>
      <w:r w:rsidR="007B3EB1">
        <w:t xml:space="preserve">also </w:t>
      </w:r>
      <w:r w:rsidR="00193227">
        <w:t xml:space="preserve">applied to </w:t>
      </w:r>
      <w:r w:rsidR="0068139F">
        <w:t xml:space="preserve">global </w:t>
      </w:r>
      <w:r w:rsidR="00193227">
        <w:t>sea surface data</w:t>
      </w:r>
      <w:r w:rsidR="00F74CCB">
        <w:t>. While not a social-like system, global sea surface data is rich with dynamical features and we wanted to push our methods to see how much information they could provide about a fluid system.</w:t>
      </w:r>
      <w:r w:rsidR="00AC59A0">
        <w:t xml:space="preserve"> </w:t>
      </w:r>
      <w:r w:rsidR="005D0437">
        <w:t xml:space="preserve">Diffusion map EOFs </w:t>
      </w:r>
      <w:r w:rsidR="00AC59A0">
        <w:t xml:space="preserve">successfully managed to </w:t>
      </w:r>
      <w:r w:rsidR="005D0437">
        <w:t xml:space="preserve">identify various modes of oceanographic variability such as El </w:t>
      </w:r>
      <w:r w:rsidR="005D0437">
        <w:lastRenderedPageBreak/>
        <w:t>Nino, the North Atlantic Oscillation and other important modes</w:t>
      </w:r>
      <w:r w:rsidR="00CE4D76">
        <w:t>.</w:t>
      </w:r>
      <w:r w:rsidR="00011FF8">
        <w:t xml:space="preserve"> This is a new approach to geophysical data science, based on Manifold Learning.</w:t>
      </w:r>
      <w:r w:rsidR="002E702B">
        <w:t xml:space="preserve"> </w:t>
      </w:r>
    </w:p>
    <w:p w14:paraId="219C3185" w14:textId="77777777" w:rsidR="002E702B" w:rsidRDefault="002E702B" w:rsidP="002E702B">
      <w:pPr>
        <w:jc w:val="both"/>
        <w:rPr>
          <w:b/>
        </w:rPr>
      </w:pPr>
    </w:p>
    <w:p w14:paraId="01492C83" w14:textId="42D3120D" w:rsidR="00CA28F7" w:rsidRDefault="00EE3D12" w:rsidP="00531DF1">
      <w:r>
        <w:rPr>
          <w:b/>
          <w:noProof/>
        </w:rPr>
        <mc:AlternateContent>
          <mc:Choice Requires="wps">
            <w:drawing>
              <wp:anchor distT="0" distB="0" distL="114300" distR="114300" simplePos="0" relativeHeight="251662336" behindDoc="1" locked="0" layoutInCell="1" allowOverlap="1" wp14:anchorId="2D35F7F2" wp14:editId="18FE085B">
                <wp:simplePos x="0" y="0"/>
                <wp:positionH relativeFrom="column">
                  <wp:posOffset>0</wp:posOffset>
                </wp:positionH>
                <wp:positionV relativeFrom="paragraph">
                  <wp:posOffset>14729</wp:posOffset>
                </wp:positionV>
                <wp:extent cx="5508702" cy="2425390"/>
                <wp:effectExtent l="0" t="0" r="3175" b="635"/>
                <wp:wrapTight wrapText="bothSides">
                  <wp:wrapPolygon edited="0">
                    <wp:start x="0" y="0"/>
                    <wp:lineTo x="0" y="21493"/>
                    <wp:lineTo x="21563" y="21493"/>
                    <wp:lineTo x="21563"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5508702" cy="242539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0FDE233" w14:textId="5ECE4554" w:rsidR="00EE3D12" w:rsidRDefault="00A40408" w:rsidP="00EE3D12">
                            <w:pPr>
                              <w:jc w:val="center"/>
                            </w:pPr>
                            <w:r>
                              <w:rPr>
                                <w:noProof/>
                              </w:rPr>
                              <w:drawing>
                                <wp:inline distT="0" distB="0" distL="0" distR="0" wp14:anchorId="2A469091" wp14:editId="37919842">
                                  <wp:extent cx="5319395" cy="1772920"/>
                                  <wp:effectExtent l="0" t="0" r="190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_ENSO.png"/>
                                          <pic:cNvPicPr/>
                                        </pic:nvPicPr>
                                        <pic:blipFill>
                                          <a:blip r:embed="rId14">
                                            <a:extLst>
                                              <a:ext uri="{28A0092B-C50C-407E-A947-70E740481C1C}">
                                                <a14:useLocalDpi xmlns:a14="http://schemas.microsoft.com/office/drawing/2010/main" val="0"/>
                                              </a:ext>
                                            </a:extLst>
                                          </a:blip>
                                          <a:stretch>
                                            <a:fillRect/>
                                          </a:stretch>
                                        </pic:blipFill>
                                        <pic:spPr>
                                          <a:xfrm>
                                            <a:off x="0" y="0"/>
                                            <a:ext cx="5319395" cy="1772920"/>
                                          </a:xfrm>
                                          <a:prstGeom prst="rect">
                                            <a:avLst/>
                                          </a:prstGeom>
                                        </pic:spPr>
                                      </pic:pic>
                                    </a:graphicData>
                                  </a:graphic>
                                </wp:inline>
                              </w:drawing>
                            </w:r>
                          </w:p>
                          <w:p w14:paraId="06235DAF" w14:textId="0BF9AAE6" w:rsidR="00EE3D12" w:rsidRDefault="00EE3D12" w:rsidP="00EE3D12">
                            <w:pPr>
                              <w:jc w:val="center"/>
                            </w:pPr>
                            <w:r w:rsidRPr="00EC5D52">
                              <w:rPr>
                                <w:b/>
                                <w:sz w:val="18"/>
                                <w:szCs w:val="18"/>
                              </w:rPr>
                              <w:t>Figure 4</w:t>
                            </w:r>
                            <w:r w:rsidRPr="00EC5D52">
                              <w:rPr>
                                <w:sz w:val="18"/>
                                <w:szCs w:val="18"/>
                              </w:rPr>
                              <w:t xml:space="preserve">. Example result from the application of diffusion maps to </w:t>
                            </w:r>
                            <w:r w:rsidR="00A40408">
                              <w:rPr>
                                <w:sz w:val="18"/>
                                <w:szCs w:val="18"/>
                              </w:rPr>
                              <w:t>sea surface temperature</w:t>
                            </w:r>
                            <w:r w:rsidRPr="00EC5D52">
                              <w:rPr>
                                <w:sz w:val="18"/>
                                <w:szCs w:val="18"/>
                              </w:rPr>
                              <w:t xml:space="preserve"> data: </w:t>
                            </w:r>
                            <w:r w:rsidR="00A40408">
                              <w:rPr>
                                <w:sz w:val="18"/>
                                <w:szCs w:val="18"/>
                              </w:rPr>
                              <w:t>Left</w:t>
                            </w:r>
                            <w:r w:rsidRPr="00EC5D52">
                              <w:rPr>
                                <w:sz w:val="18"/>
                                <w:szCs w:val="18"/>
                              </w:rPr>
                              <w:t xml:space="preserve">) diffusion map EOFs have an associated time-series, and in this case we identify </w:t>
                            </w:r>
                            <w:r w:rsidR="00A40408">
                              <w:rPr>
                                <w:sz w:val="18"/>
                                <w:szCs w:val="18"/>
                              </w:rPr>
                              <w:t>El Nino / La Nina oscillations</w:t>
                            </w:r>
                            <w:r w:rsidR="006E72C2">
                              <w:rPr>
                                <w:sz w:val="18"/>
                                <w:szCs w:val="18"/>
                              </w:rPr>
                              <w:t xml:space="preserve"> through time</w:t>
                            </w:r>
                            <w:r w:rsidRPr="00EC5D52">
                              <w:rPr>
                                <w:sz w:val="18"/>
                                <w:szCs w:val="18"/>
                              </w:rPr>
                              <w:t xml:space="preserve">; </w:t>
                            </w:r>
                            <w:r w:rsidR="00A40408">
                              <w:rPr>
                                <w:sz w:val="18"/>
                                <w:szCs w:val="18"/>
                              </w:rPr>
                              <w:t>Right</w:t>
                            </w:r>
                            <w:r w:rsidRPr="00EC5D52">
                              <w:rPr>
                                <w:sz w:val="18"/>
                                <w:szCs w:val="18"/>
                              </w:rPr>
                              <w:t xml:space="preserve">) </w:t>
                            </w:r>
                            <w:r w:rsidR="00A40408">
                              <w:rPr>
                                <w:sz w:val="18"/>
                                <w:szCs w:val="18"/>
                              </w:rPr>
                              <w:t xml:space="preserve">these oceanographic changes are </w:t>
                            </w:r>
                            <w:r w:rsidRPr="00EC5D52">
                              <w:rPr>
                                <w:sz w:val="18"/>
                                <w:szCs w:val="18"/>
                              </w:rPr>
                              <w:t xml:space="preserve">associated with geographically coherent </w:t>
                            </w:r>
                            <w:r w:rsidR="00A40408">
                              <w:rPr>
                                <w:sz w:val="18"/>
                                <w:szCs w:val="18"/>
                              </w:rPr>
                              <w:t>features in the Pacific (i.e. a warm pool in the eastern pacific)</w:t>
                            </w:r>
                            <w:r w:rsidRPr="00EC5D52">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35F7F2" id="Text Box 11" o:spid="_x0000_s1028" type="#_x0000_t202" style="position:absolute;margin-left:0;margin-top:1.15pt;width:433.75pt;height:191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" fillcolor="white [3201]" stroked="f" strokeweight="1pt">
                <v:textbox>
                  <w:txbxContent>
                    <w:p w14:paraId="00FDE233" w14:textId="5ECE4554" w:rsidR="00EE3D12" w:rsidRDefault="00A40408" w:rsidP="00EE3D12">
                      <w:pPr>
                        <w:jc w:val="center"/>
                      </w:pPr>
                      <w:r>
                        <w:rPr>
                          <w:noProof/>
                        </w:rPr>
                        <w:drawing>
                          <wp:inline distT="0" distB="0" distL="0" distR="0" wp14:anchorId="2A469091" wp14:editId="37919842">
                            <wp:extent cx="5319395" cy="1772920"/>
                            <wp:effectExtent l="0" t="0" r="190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_ENSO.png"/>
                                    <pic:cNvPicPr/>
                                  </pic:nvPicPr>
                                  <pic:blipFill>
                                    <a:blip r:embed="rId15">
                                      <a:extLst>
                                        <a:ext uri="{28A0092B-C50C-407E-A947-70E740481C1C}">
                                          <a14:useLocalDpi xmlns:a14="http://schemas.microsoft.com/office/drawing/2010/main" val="0"/>
                                        </a:ext>
                                      </a:extLst>
                                    </a:blip>
                                    <a:stretch>
                                      <a:fillRect/>
                                    </a:stretch>
                                  </pic:blipFill>
                                  <pic:spPr>
                                    <a:xfrm>
                                      <a:off x="0" y="0"/>
                                      <a:ext cx="5319395" cy="1772920"/>
                                    </a:xfrm>
                                    <a:prstGeom prst="rect">
                                      <a:avLst/>
                                    </a:prstGeom>
                                  </pic:spPr>
                                </pic:pic>
                              </a:graphicData>
                            </a:graphic>
                          </wp:inline>
                        </w:drawing>
                      </w:r>
                    </w:p>
                    <w:p w14:paraId="06235DAF" w14:textId="0BF9AAE6" w:rsidR="00EE3D12" w:rsidRDefault="00EE3D12" w:rsidP="00EE3D12">
                      <w:pPr>
                        <w:jc w:val="center"/>
                      </w:pPr>
                      <w:r w:rsidRPr="00EC5D52">
                        <w:rPr>
                          <w:b/>
                          <w:sz w:val="18"/>
                          <w:szCs w:val="18"/>
                        </w:rPr>
                        <w:t>Figure 4</w:t>
                      </w:r>
                      <w:r w:rsidRPr="00EC5D52">
                        <w:rPr>
                          <w:sz w:val="18"/>
                          <w:szCs w:val="18"/>
                        </w:rPr>
                        <w:t xml:space="preserve">. Example result from the application of diffusion maps to </w:t>
                      </w:r>
                      <w:r w:rsidR="00A40408">
                        <w:rPr>
                          <w:sz w:val="18"/>
                          <w:szCs w:val="18"/>
                        </w:rPr>
                        <w:t>sea surface temperature</w:t>
                      </w:r>
                      <w:r w:rsidRPr="00EC5D52">
                        <w:rPr>
                          <w:sz w:val="18"/>
                          <w:szCs w:val="18"/>
                        </w:rPr>
                        <w:t xml:space="preserve"> data: </w:t>
                      </w:r>
                      <w:r w:rsidR="00A40408">
                        <w:rPr>
                          <w:sz w:val="18"/>
                          <w:szCs w:val="18"/>
                        </w:rPr>
                        <w:t>Left</w:t>
                      </w:r>
                      <w:r w:rsidRPr="00EC5D52">
                        <w:rPr>
                          <w:sz w:val="18"/>
                          <w:szCs w:val="18"/>
                        </w:rPr>
                        <w:t xml:space="preserve">) diffusion map EOFs have an associated time-series, and in this case we identify </w:t>
                      </w:r>
                      <w:r w:rsidR="00A40408">
                        <w:rPr>
                          <w:sz w:val="18"/>
                          <w:szCs w:val="18"/>
                        </w:rPr>
                        <w:t>El Nino / La Nina oscillations</w:t>
                      </w:r>
                      <w:r w:rsidR="006E72C2">
                        <w:rPr>
                          <w:sz w:val="18"/>
                          <w:szCs w:val="18"/>
                        </w:rPr>
                        <w:t xml:space="preserve"> through time</w:t>
                      </w:r>
                      <w:r w:rsidRPr="00EC5D52">
                        <w:rPr>
                          <w:sz w:val="18"/>
                          <w:szCs w:val="18"/>
                        </w:rPr>
                        <w:t xml:space="preserve">; </w:t>
                      </w:r>
                      <w:r w:rsidR="00A40408">
                        <w:rPr>
                          <w:sz w:val="18"/>
                          <w:szCs w:val="18"/>
                        </w:rPr>
                        <w:t>Right</w:t>
                      </w:r>
                      <w:r w:rsidRPr="00EC5D52">
                        <w:rPr>
                          <w:sz w:val="18"/>
                          <w:szCs w:val="18"/>
                        </w:rPr>
                        <w:t xml:space="preserve">) </w:t>
                      </w:r>
                      <w:r w:rsidR="00A40408">
                        <w:rPr>
                          <w:sz w:val="18"/>
                          <w:szCs w:val="18"/>
                        </w:rPr>
                        <w:t xml:space="preserve">these oceanographic changes are </w:t>
                      </w:r>
                      <w:r w:rsidRPr="00EC5D52">
                        <w:rPr>
                          <w:sz w:val="18"/>
                          <w:szCs w:val="18"/>
                        </w:rPr>
                        <w:t xml:space="preserve">associated with geographically coherent </w:t>
                      </w:r>
                      <w:r w:rsidR="00A40408">
                        <w:rPr>
                          <w:sz w:val="18"/>
                          <w:szCs w:val="18"/>
                        </w:rPr>
                        <w:t>features in the Pacific (i.e. a warm pool in the eastern pacific)</w:t>
                      </w:r>
                      <w:r w:rsidRPr="00EC5D52">
                        <w:rPr>
                          <w:sz w:val="18"/>
                          <w:szCs w:val="18"/>
                        </w:rPr>
                        <w:t>.</w:t>
                      </w:r>
                    </w:p>
                  </w:txbxContent>
                </v:textbox>
                <w10:wrap type="tight"/>
              </v:shape>
            </w:pict>
          </mc:Fallback>
        </mc:AlternateContent>
      </w:r>
    </w:p>
    <w:p w14:paraId="1B734C59" w14:textId="4732E587" w:rsidR="00CA28F7" w:rsidRDefault="00CA28F7" w:rsidP="002C0BE0">
      <w:pPr>
        <w:jc w:val="both"/>
      </w:pPr>
      <w:r>
        <w:rPr>
          <w:b/>
        </w:rPr>
        <w:t xml:space="preserve">III </w:t>
      </w:r>
      <w:r w:rsidRPr="007868CD">
        <w:rPr>
          <w:b/>
        </w:rPr>
        <w:t>Management Summary</w:t>
      </w:r>
    </w:p>
    <w:p w14:paraId="6360DE9D" w14:textId="547A29B9" w:rsidR="0041621B" w:rsidRDefault="00A742A3" w:rsidP="002C0BE0">
      <w:pPr>
        <w:jc w:val="both"/>
        <w:rPr>
          <w:b/>
        </w:rPr>
      </w:pPr>
      <w:r>
        <w:t>The YFA team</w:t>
      </w:r>
      <w:r w:rsidR="00EA619E">
        <w:t xml:space="preserve"> was </w:t>
      </w:r>
      <w:r>
        <w:t xml:space="preserve">comprised of PI Watson and post-docs Zach </w:t>
      </w:r>
      <w:proofErr w:type="spellStart"/>
      <w:r>
        <w:t>Gelbaum</w:t>
      </w:r>
      <w:proofErr w:type="spellEnd"/>
      <w:r>
        <w:t xml:space="preserve"> and Mathew Titus</w:t>
      </w:r>
      <w:r w:rsidR="00EA619E">
        <w:t xml:space="preserve">. PI Watson continues as faculty at Oregon State University and is now PI on a new DARPA Seedling project. </w:t>
      </w:r>
      <w:proofErr w:type="spellStart"/>
      <w:r w:rsidR="00A1754E">
        <w:t>Gelbaum</w:t>
      </w:r>
      <w:proofErr w:type="spellEnd"/>
      <w:r w:rsidR="00A1754E">
        <w:t xml:space="preserve"> </w:t>
      </w:r>
      <w:r w:rsidR="00EA619E">
        <w:t xml:space="preserve">and Titus have </w:t>
      </w:r>
      <w:r w:rsidR="00A1754E">
        <w:t>transition</w:t>
      </w:r>
      <w:r w:rsidR="00EA619E">
        <w:t>ed</w:t>
      </w:r>
      <w:r w:rsidR="00A1754E">
        <w:t xml:space="preserve"> to a new job and </w:t>
      </w:r>
      <w:r w:rsidR="00EA619E">
        <w:t xml:space="preserve">in particular, </w:t>
      </w:r>
      <w:r w:rsidR="00A1754E">
        <w:t xml:space="preserve">Titus and Watson </w:t>
      </w:r>
      <w:r w:rsidR="00EA619E">
        <w:t>continue to work together under a data-science company that they formed (The Prediction Lab LLC)</w:t>
      </w:r>
      <w:r w:rsidR="00A1754E">
        <w:t xml:space="preserve">. </w:t>
      </w:r>
      <w:r w:rsidR="00BD1D0A">
        <w:t xml:space="preserve">Collaborations with the Princeton University mentors </w:t>
      </w:r>
      <w:r w:rsidR="00A1754E">
        <w:t>and collaborators continues to be a source of help</w:t>
      </w:r>
      <w:r w:rsidR="00EA619E">
        <w:t xml:space="preserve"> as the final </w:t>
      </w:r>
      <w:r w:rsidR="00EA619E">
        <w:br/>
        <w:t>YFA products are created</w:t>
      </w:r>
      <w:r w:rsidR="00BD1D0A">
        <w:t xml:space="preserve">, specifically through </w:t>
      </w:r>
      <w:r w:rsidR="00EA619E">
        <w:t xml:space="preserve">Dr. </w:t>
      </w:r>
      <w:r w:rsidR="00BD1D0A">
        <w:t xml:space="preserve">George </w:t>
      </w:r>
      <w:proofErr w:type="spellStart"/>
      <w:r w:rsidR="00BD1D0A">
        <w:t>Hagstrom</w:t>
      </w:r>
      <w:proofErr w:type="spellEnd"/>
      <w:r w:rsidR="00EA619E">
        <w:t xml:space="preserve"> and</w:t>
      </w:r>
      <w:r w:rsidR="00541181">
        <w:t xml:space="preserve"> </w:t>
      </w:r>
      <w:r w:rsidR="00EA619E">
        <w:t xml:space="preserve">Prof. </w:t>
      </w:r>
      <w:r w:rsidR="00541181">
        <w:t>Simon Levin</w:t>
      </w:r>
      <w:r w:rsidR="00357F1F">
        <w:t>.</w:t>
      </w:r>
    </w:p>
    <w:p w14:paraId="6119D69C" w14:textId="28EDB9F8" w:rsidR="000768F9" w:rsidRDefault="000768F9" w:rsidP="002C0BE0">
      <w:pPr>
        <w:jc w:val="both"/>
        <w:rPr>
          <w:b/>
        </w:rPr>
      </w:pPr>
    </w:p>
    <w:p w14:paraId="5BBF3D87" w14:textId="671B9239" w:rsidR="001530F7" w:rsidRPr="00D03787" w:rsidRDefault="001530F7" w:rsidP="002C0BE0">
      <w:pPr>
        <w:jc w:val="both"/>
        <w:rPr>
          <w:b/>
        </w:rPr>
      </w:pPr>
      <w:r>
        <w:rPr>
          <w:b/>
        </w:rPr>
        <w:t xml:space="preserve">IV   </w:t>
      </w:r>
      <w:r w:rsidRPr="00D03787">
        <w:rPr>
          <w:b/>
        </w:rPr>
        <w:t>Financial Status Report</w:t>
      </w:r>
    </w:p>
    <w:p w14:paraId="221A8C5C" w14:textId="0C228206" w:rsidR="001530F7" w:rsidRDefault="001530F7" w:rsidP="002C0BE0">
      <w:pPr>
        <w:jc w:val="both"/>
      </w:pPr>
      <w:r>
        <w:rPr>
          <w:noProof/>
        </w:rPr>
        <mc:AlternateContent>
          <mc:Choice Requires="wps">
            <w:drawing>
              <wp:inline distT="0" distB="0" distL="0" distR="0" wp14:anchorId="788B6CA2" wp14:editId="17D36948">
                <wp:extent cx="0" cy="0"/>
                <wp:effectExtent l="0" t="0" r="0" b="0"/>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0" cy="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xmlns:mo="http://schemas.microsoft.com/office/mac/office/2008/main" xmlns:mv="urn:schemas-microsoft-com:mac:vml">
            <w:pict>
              <v:rect w14:anchorId="2280AFA1" id="Rectangle 3" o:spid="_x0000_s1026" style="width:0;height:0;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" filled="f" stroked="f">
                <w10:anchorlock/>
              </v:rect>
            </w:pict>
          </mc:Fallback>
        </mc:AlternateContent>
      </w:r>
      <w:r>
        <w:rPr>
          <w:noProof/>
        </w:rPr>
        <mc:AlternateContent>
          <mc:Choice Requires="wps">
            <w:drawing>
              <wp:inline distT="0" distB="0" distL="0" distR="0" wp14:anchorId="247AAE53" wp14:editId="117E5E5A">
                <wp:extent cx="0" cy="0"/>
                <wp:effectExtent l="0" t="0" r="0" b="0"/>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0" cy="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inline>
            </w:drawing>
          </mc:Choice>
          <mc:Fallback xmlns:mo="http://schemas.microsoft.com/office/mac/office/2008/main" xmlns:mv="urn:schemas-microsoft-com:mac:vml">
            <w:pict>
              <v:rect w14:anchorId="2BDB6D97" id="Rectangle 2" o:spid="_x0000_s1026" style="width:0;height:0;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" filled="f" stroked="f">
                <w10:anchorlock/>
              </v:rect>
            </w:pict>
          </mc:Fallback>
        </mc:AlternateContent>
      </w:r>
      <w:r w:rsidR="00000567">
        <w:rPr>
          <w:noProof/>
        </w:rPr>
        <w:drawing>
          <wp:inline distT="0" distB="0" distL="0" distR="0" wp14:anchorId="22E2D814" wp14:editId="500519D8">
            <wp:extent cx="5486400" cy="2388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5-28 at 11.32.08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388235"/>
                    </a:xfrm>
                    <a:prstGeom prst="rect">
                      <a:avLst/>
                    </a:prstGeom>
                  </pic:spPr>
                </pic:pic>
              </a:graphicData>
            </a:graphic>
          </wp:inline>
        </w:drawing>
      </w:r>
    </w:p>
    <w:p w14:paraId="6F876A47" w14:textId="13ADFE27" w:rsidR="001530F7" w:rsidRDefault="001530F7" w:rsidP="002C0BE0">
      <w:pPr>
        <w:jc w:val="both"/>
      </w:pPr>
    </w:p>
    <w:p w14:paraId="15251E3F" w14:textId="1DB68AC8" w:rsidR="00025583" w:rsidRDefault="00025583" w:rsidP="002C0BE0">
      <w:pPr>
        <w:jc w:val="both"/>
      </w:pPr>
    </w:p>
    <w:sectPr w:rsidR="00025583">
      <w:headerReference w:type="default" r:id="rId17"/>
      <w:footerReference w:type="default" r:id="rId1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21F046" w14:textId="77777777" w:rsidR="00B1042E" w:rsidRDefault="00B1042E">
      <w:r>
        <w:separator/>
      </w:r>
    </w:p>
  </w:endnote>
  <w:endnote w:type="continuationSeparator" w:id="0">
    <w:p w14:paraId="742615AD" w14:textId="77777777" w:rsidR="00B1042E" w:rsidRDefault="00B104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A5993E" w14:textId="7C744457" w:rsidR="008E6D99" w:rsidRDefault="001E1BDC">
    <w:pPr>
      <w:pStyle w:val="Footer"/>
    </w:pPr>
    <w:r>
      <w:t>YFA Quarterly Report</w:t>
    </w:r>
    <w:r>
      <w:tab/>
    </w:r>
    <w:r>
      <w:tab/>
      <w:t xml:space="preserve">Page </w:t>
    </w:r>
    <w:r>
      <w:fldChar w:fldCharType="begin"/>
    </w:r>
    <w:r>
      <w:instrText xml:space="preserve"> PAGE </w:instrText>
    </w:r>
    <w:r>
      <w:fldChar w:fldCharType="separate"/>
    </w:r>
    <w:r w:rsidR="002011DE">
      <w:rPr>
        <w:noProof/>
      </w:rPr>
      <w:t>1</w:t>
    </w:r>
    <w:r>
      <w:fldChar w:fldCharType="end"/>
    </w:r>
    <w:r>
      <w:t xml:space="preserve"> of </w:t>
    </w:r>
    <w:r w:rsidR="00D86B43">
      <w:rPr>
        <w:noProof/>
      </w:rPr>
      <w:fldChar w:fldCharType="begin"/>
    </w:r>
    <w:r w:rsidR="00D86B43">
      <w:rPr>
        <w:noProof/>
      </w:rPr>
      <w:instrText xml:space="preserve"> NUMPAGES </w:instrText>
    </w:r>
    <w:r w:rsidR="00D86B43">
      <w:rPr>
        <w:noProof/>
      </w:rPr>
      <w:fldChar w:fldCharType="separate"/>
    </w:r>
    <w:r w:rsidR="002011DE">
      <w:rPr>
        <w:noProof/>
      </w:rPr>
      <w:t>1</w:t>
    </w:r>
    <w:r w:rsidR="00D86B43">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8A8A19" w14:textId="77777777" w:rsidR="00B1042E" w:rsidRDefault="00B1042E">
      <w:r>
        <w:separator/>
      </w:r>
    </w:p>
  </w:footnote>
  <w:footnote w:type="continuationSeparator" w:id="0">
    <w:p w14:paraId="41035FDF" w14:textId="77777777" w:rsidR="00B1042E" w:rsidRDefault="00B104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083AD7" w14:textId="18304728" w:rsidR="008E6D99" w:rsidRDefault="00B1042E" w:rsidP="008E6D99">
    <w:pPr>
      <w:pStyle w:val="Header"/>
      <w:tabs>
        <w:tab w:val="left" w:pos="172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335D3B51"/>
    <w:multiLevelType w:val="hybridMultilevel"/>
    <w:tmpl w:val="579688DE"/>
    <w:lvl w:ilvl="0" w:tplc="7640165E">
      <w:start w:val="2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70215AD"/>
    <w:multiLevelType w:val="hybridMultilevel"/>
    <w:tmpl w:val="2110ED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8845B8"/>
    <w:multiLevelType w:val="hybridMultilevel"/>
    <w:tmpl w:val="2A127F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BD6D83"/>
    <w:multiLevelType w:val="hybridMultilevel"/>
    <w:tmpl w:val="ED6CC9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2E672F"/>
    <w:multiLevelType w:val="hybridMultilevel"/>
    <w:tmpl w:val="2110ED1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5"/>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0F7"/>
    <w:rsid w:val="00000567"/>
    <w:rsid w:val="0000717A"/>
    <w:rsid w:val="00011FF8"/>
    <w:rsid w:val="00012739"/>
    <w:rsid w:val="00014B9D"/>
    <w:rsid w:val="00016479"/>
    <w:rsid w:val="00016D50"/>
    <w:rsid w:val="00017D9F"/>
    <w:rsid w:val="00022100"/>
    <w:rsid w:val="000221FA"/>
    <w:rsid w:val="00025583"/>
    <w:rsid w:val="00030D8C"/>
    <w:rsid w:val="000337AE"/>
    <w:rsid w:val="000337BC"/>
    <w:rsid w:val="000337FB"/>
    <w:rsid w:val="000420CC"/>
    <w:rsid w:val="00043858"/>
    <w:rsid w:val="0004406B"/>
    <w:rsid w:val="0004662C"/>
    <w:rsid w:val="00050270"/>
    <w:rsid w:val="00051EF8"/>
    <w:rsid w:val="000535E8"/>
    <w:rsid w:val="0005650F"/>
    <w:rsid w:val="00057FAC"/>
    <w:rsid w:val="00060298"/>
    <w:rsid w:val="00060E7E"/>
    <w:rsid w:val="00072275"/>
    <w:rsid w:val="000768F9"/>
    <w:rsid w:val="000810CB"/>
    <w:rsid w:val="00094120"/>
    <w:rsid w:val="00095131"/>
    <w:rsid w:val="000A3B3B"/>
    <w:rsid w:val="000A4A0A"/>
    <w:rsid w:val="000A7122"/>
    <w:rsid w:val="000C11B8"/>
    <w:rsid w:val="000C74B6"/>
    <w:rsid w:val="000D4248"/>
    <w:rsid w:val="000D55D1"/>
    <w:rsid w:val="000E55AE"/>
    <w:rsid w:val="000E737D"/>
    <w:rsid w:val="000F0470"/>
    <w:rsid w:val="000F10C3"/>
    <w:rsid w:val="00100E66"/>
    <w:rsid w:val="00115C4F"/>
    <w:rsid w:val="00116091"/>
    <w:rsid w:val="0011624D"/>
    <w:rsid w:val="00121A86"/>
    <w:rsid w:val="00125795"/>
    <w:rsid w:val="0013631E"/>
    <w:rsid w:val="00145437"/>
    <w:rsid w:val="001530F7"/>
    <w:rsid w:val="00155740"/>
    <w:rsid w:val="00155BD1"/>
    <w:rsid w:val="00155DDB"/>
    <w:rsid w:val="00156855"/>
    <w:rsid w:val="00161F2F"/>
    <w:rsid w:val="001659DB"/>
    <w:rsid w:val="001667ED"/>
    <w:rsid w:val="00171F07"/>
    <w:rsid w:val="00172849"/>
    <w:rsid w:val="0018018E"/>
    <w:rsid w:val="00180A4B"/>
    <w:rsid w:val="00180B05"/>
    <w:rsid w:val="00186523"/>
    <w:rsid w:val="00186877"/>
    <w:rsid w:val="00187131"/>
    <w:rsid w:val="001914E1"/>
    <w:rsid w:val="00193227"/>
    <w:rsid w:val="001944BA"/>
    <w:rsid w:val="00196A17"/>
    <w:rsid w:val="001A5084"/>
    <w:rsid w:val="001A7382"/>
    <w:rsid w:val="001A75BC"/>
    <w:rsid w:val="001A75CF"/>
    <w:rsid w:val="001A7DA8"/>
    <w:rsid w:val="001B216F"/>
    <w:rsid w:val="001C3404"/>
    <w:rsid w:val="001C7B09"/>
    <w:rsid w:val="001D0002"/>
    <w:rsid w:val="001D063F"/>
    <w:rsid w:val="001E09BB"/>
    <w:rsid w:val="001E1BDC"/>
    <w:rsid w:val="001E6CC1"/>
    <w:rsid w:val="001F052B"/>
    <w:rsid w:val="001F08CE"/>
    <w:rsid w:val="001F2066"/>
    <w:rsid w:val="001F31E6"/>
    <w:rsid w:val="002011DE"/>
    <w:rsid w:val="002058D7"/>
    <w:rsid w:val="002079CC"/>
    <w:rsid w:val="00212868"/>
    <w:rsid w:val="00223B39"/>
    <w:rsid w:val="00223E7E"/>
    <w:rsid w:val="002240CD"/>
    <w:rsid w:val="0022594E"/>
    <w:rsid w:val="00225A40"/>
    <w:rsid w:val="0022723F"/>
    <w:rsid w:val="002276BC"/>
    <w:rsid w:val="00230A3B"/>
    <w:rsid w:val="00232FD2"/>
    <w:rsid w:val="0023300F"/>
    <w:rsid w:val="00234B34"/>
    <w:rsid w:val="002413A4"/>
    <w:rsid w:val="00241F00"/>
    <w:rsid w:val="002455BC"/>
    <w:rsid w:val="002515F2"/>
    <w:rsid w:val="002558B0"/>
    <w:rsid w:val="00261001"/>
    <w:rsid w:val="002620D2"/>
    <w:rsid w:val="00264D46"/>
    <w:rsid w:val="00273219"/>
    <w:rsid w:val="00273735"/>
    <w:rsid w:val="00281FC5"/>
    <w:rsid w:val="0028209E"/>
    <w:rsid w:val="00285994"/>
    <w:rsid w:val="00286B4B"/>
    <w:rsid w:val="00287D42"/>
    <w:rsid w:val="00290105"/>
    <w:rsid w:val="002A01CB"/>
    <w:rsid w:val="002A13E8"/>
    <w:rsid w:val="002A5800"/>
    <w:rsid w:val="002B0869"/>
    <w:rsid w:val="002B7446"/>
    <w:rsid w:val="002C0BE0"/>
    <w:rsid w:val="002C1AE9"/>
    <w:rsid w:val="002C371E"/>
    <w:rsid w:val="002C3D73"/>
    <w:rsid w:val="002C4EE7"/>
    <w:rsid w:val="002D03A1"/>
    <w:rsid w:val="002D58DE"/>
    <w:rsid w:val="002D6357"/>
    <w:rsid w:val="002D6B81"/>
    <w:rsid w:val="002E14F7"/>
    <w:rsid w:val="002E2CD6"/>
    <w:rsid w:val="002E3044"/>
    <w:rsid w:val="002E4155"/>
    <w:rsid w:val="002E607E"/>
    <w:rsid w:val="002E64E0"/>
    <w:rsid w:val="002E665E"/>
    <w:rsid w:val="002E702B"/>
    <w:rsid w:val="002E723B"/>
    <w:rsid w:val="002F5A29"/>
    <w:rsid w:val="002F5C19"/>
    <w:rsid w:val="002F79AD"/>
    <w:rsid w:val="002F7A07"/>
    <w:rsid w:val="003004FB"/>
    <w:rsid w:val="00302C73"/>
    <w:rsid w:val="00303B02"/>
    <w:rsid w:val="00312963"/>
    <w:rsid w:val="00313364"/>
    <w:rsid w:val="003140BB"/>
    <w:rsid w:val="003164C0"/>
    <w:rsid w:val="0033723F"/>
    <w:rsid w:val="00342A90"/>
    <w:rsid w:val="003536C9"/>
    <w:rsid w:val="00356284"/>
    <w:rsid w:val="0035709F"/>
    <w:rsid w:val="00357F1F"/>
    <w:rsid w:val="00365C51"/>
    <w:rsid w:val="003664D2"/>
    <w:rsid w:val="00370714"/>
    <w:rsid w:val="00370EA8"/>
    <w:rsid w:val="00373156"/>
    <w:rsid w:val="00373B97"/>
    <w:rsid w:val="00374C03"/>
    <w:rsid w:val="00374C15"/>
    <w:rsid w:val="00374FB1"/>
    <w:rsid w:val="003764CE"/>
    <w:rsid w:val="00382F66"/>
    <w:rsid w:val="00385670"/>
    <w:rsid w:val="00393CDE"/>
    <w:rsid w:val="003946CA"/>
    <w:rsid w:val="00396547"/>
    <w:rsid w:val="003A338A"/>
    <w:rsid w:val="003A7E38"/>
    <w:rsid w:val="003B0808"/>
    <w:rsid w:val="003B26AD"/>
    <w:rsid w:val="003B34C4"/>
    <w:rsid w:val="003B7A10"/>
    <w:rsid w:val="003B7DEC"/>
    <w:rsid w:val="003C43F2"/>
    <w:rsid w:val="003C72BD"/>
    <w:rsid w:val="003D02D0"/>
    <w:rsid w:val="003D1FFF"/>
    <w:rsid w:val="003D5F54"/>
    <w:rsid w:val="003E16DE"/>
    <w:rsid w:val="003E319B"/>
    <w:rsid w:val="003E3F6A"/>
    <w:rsid w:val="003E5604"/>
    <w:rsid w:val="00402BE6"/>
    <w:rsid w:val="004057F5"/>
    <w:rsid w:val="004059A8"/>
    <w:rsid w:val="0040695A"/>
    <w:rsid w:val="0041098A"/>
    <w:rsid w:val="00413B90"/>
    <w:rsid w:val="0041621B"/>
    <w:rsid w:val="004210BD"/>
    <w:rsid w:val="004303F9"/>
    <w:rsid w:val="00442B7D"/>
    <w:rsid w:val="00445FD2"/>
    <w:rsid w:val="00450490"/>
    <w:rsid w:val="00450BA2"/>
    <w:rsid w:val="00453E59"/>
    <w:rsid w:val="00455630"/>
    <w:rsid w:val="00455868"/>
    <w:rsid w:val="00455F27"/>
    <w:rsid w:val="00456881"/>
    <w:rsid w:val="00467C4B"/>
    <w:rsid w:val="00476995"/>
    <w:rsid w:val="00480808"/>
    <w:rsid w:val="0048249D"/>
    <w:rsid w:val="00484ADC"/>
    <w:rsid w:val="00486E94"/>
    <w:rsid w:val="004949DE"/>
    <w:rsid w:val="004963CD"/>
    <w:rsid w:val="004A4878"/>
    <w:rsid w:val="004B003E"/>
    <w:rsid w:val="004B12A2"/>
    <w:rsid w:val="004B2689"/>
    <w:rsid w:val="004B29B4"/>
    <w:rsid w:val="004B3354"/>
    <w:rsid w:val="004B72AF"/>
    <w:rsid w:val="004B7DD7"/>
    <w:rsid w:val="004C0761"/>
    <w:rsid w:val="004C0F2C"/>
    <w:rsid w:val="004C5366"/>
    <w:rsid w:val="004C68C1"/>
    <w:rsid w:val="004D22A3"/>
    <w:rsid w:val="004D2B74"/>
    <w:rsid w:val="004D450B"/>
    <w:rsid w:val="004E1F9C"/>
    <w:rsid w:val="004F0A95"/>
    <w:rsid w:val="004F1824"/>
    <w:rsid w:val="004F75DA"/>
    <w:rsid w:val="004F7ED2"/>
    <w:rsid w:val="00501A8A"/>
    <w:rsid w:val="00506601"/>
    <w:rsid w:val="00510A66"/>
    <w:rsid w:val="0051163C"/>
    <w:rsid w:val="00512CC9"/>
    <w:rsid w:val="00516D31"/>
    <w:rsid w:val="00516DA6"/>
    <w:rsid w:val="00523D06"/>
    <w:rsid w:val="00526826"/>
    <w:rsid w:val="00531236"/>
    <w:rsid w:val="00531DF1"/>
    <w:rsid w:val="005374C7"/>
    <w:rsid w:val="005376AA"/>
    <w:rsid w:val="00541181"/>
    <w:rsid w:val="00542D4E"/>
    <w:rsid w:val="0054557A"/>
    <w:rsid w:val="00546480"/>
    <w:rsid w:val="00546CDF"/>
    <w:rsid w:val="005516F1"/>
    <w:rsid w:val="005518B1"/>
    <w:rsid w:val="00554D7A"/>
    <w:rsid w:val="005607C0"/>
    <w:rsid w:val="0056504E"/>
    <w:rsid w:val="005653BF"/>
    <w:rsid w:val="00576EB7"/>
    <w:rsid w:val="00577077"/>
    <w:rsid w:val="005773CA"/>
    <w:rsid w:val="005805A9"/>
    <w:rsid w:val="00592E3B"/>
    <w:rsid w:val="00594D90"/>
    <w:rsid w:val="005957AC"/>
    <w:rsid w:val="00595B47"/>
    <w:rsid w:val="005A07A4"/>
    <w:rsid w:val="005A2771"/>
    <w:rsid w:val="005B78D1"/>
    <w:rsid w:val="005C1166"/>
    <w:rsid w:val="005C3B6A"/>
    <w:rsid w:val="005C74AF"/>
    <w:rsid w:val="005C79B3"/>
    <w:rsid w:val="005D0437"/>
    <w:rsid w:val="005D0D9E"/>
    <w:rsid w:val="005D2E1F"/>
    <w:rsid w:val="005D2ECB"/>
    <w:rsid w:val="005D2F31"/>
    <w:rsid w:val="005D6EC3"/>
    <w:rsid w:val="005D7EEA"/>
    <w:rsid w:val="005E19D3"/>
    <w:rsid w:val="005E3B9A"/>
    <w:rsid w:val="005E4351"/>
    <w:rsid w:val="005E5AD7"/>
    <w:rsid w:val="005E7B7C"/>
    <w:rsid w:val="005F0784"/>
    <w:rsid w:val="0060162B"/>
    <w:rsid w:val="00603A66"/>
    <w:rsid w:val="00603C66"/>
    <w:rsid w:val="006064CC"/>
    <w:rsid w:val="0061064C"/>
    <w:rsid w:val="0061092A"/>
    <w:rsid w:val="0061553E"/>
    <w:rsid w:val="00616417"/>
    <w:rsid w:val="00616E4D"/>
    <w:rsid w:val="00616EAF"/>
    <w:rsid w:val="00617E3D"/>
    <w:rsid w:val="0062437C"/>
    <w:rsid w:val="006322E0"/>
    <w:rsid w:val="006335F7"/>
    <w:rsid w:val="00635448"/>
    <w:rsid w:val="00640905"/>
    <w:rsid w:val="00644D78"/>
    <w:rsid w:val="00645890"/>
    <w:rsid w:val="00645903"/>
    <w:rsid w:val="0065251C"/>
    <w:rsid w:val="0065395C"/>
    <w:rsid w:val="0066242B"/>
    <w:rsid w:val="00664362"/>
    <w:rsid w:val="00664F00"/>
    <w:rsid w:val="00672DB0"/>
    <w:rsid w:val="00677C51"/>
    <w:rsid w:val="0068139F"/>
    <w:rsid w:val="00683890"/>
    <w:rsid w:val="006863C7"/>
    <w:rsid w:val="006908CB"/>
    <w:rsid w:val="006910E8"/>
    <w:rsid w:val="00691A3E"/>
    <w:rsid w:val="006923DE"/>
    <w:rsid w:val="00694AD0"/>
    <w:rsid w:val="00694F02"/>
    <w:rsid w:val="006A05D0"/>
    <w:rsid w:val="006A103F"/>
    <w:rsid w:val="006A1118"/>
    <w:rsid w:val="006A25BF"/>
    <w:rsid w:val="006A35C0"/>
    <w:rsid w:val="006A64E6"/>
    <w:rsid w:val="006B2124"/>
    <w:rsid w:val="006B53A3"/>
    <w:rsid w:val="006B6E68"/>
    <w:rsid w:val="006C16C2"/>
    <w:rsid w:val="006C3607"/>
    <w:rsid w:val="006D051A"/>
    <w:rsid w:val="006D1F1B"/>
    <w:rsid w:val="006D3938"/>
    <w:rsid w:val="006D5785"/>
    <w:rsid w:val="006D6CA0"/>
    <w:rsid w:val="006D7509"/>
    <w:rsid w:val="006E0D71"/>
    <w:rsid w:val="006E432E"/>
    <w:rsid w:val="006E72C2"/>
    <w:rsid w:val="006F13A2"/>
    <w:rsid w:val="006F453A"/>
    <w:rsid w:val="00711045"/>
    <w:rsid w:val="00716BAF"/>
    <w:rsid w:val="007266EA"/>
    <w:rsid w:val="0073006D"/>
    <w:rsid w:val="00730078"/>
    <w:rsid w:val="007340C2"/>
    <w:rsid w:val="00741094"/>
    <w:rsid w:val="00743C02"/>
    <w:rsid w:val="00744AE9"/>
    <w:rsid w:val="00744CBB"/>
    <w:rsid w:val="00745DB7"/>
    <w:rsid w:val="0075382D"/>
    <w:rsid w:val="0075784C"/>
    <w:rsid w:val="00757A90"/>
    <w:rsid w:val="00760F64"/>
    <w:rsid w:val="00761733"/>
    <w:rsid w:val="00761C29"/>
    <w:rsid w:val="007629F1"/>
    <w:rsid w:val="00763E1A"/>
    <w:rsid w:val="00763F38"/>
    <w:rsid w:val="007642FE"/>
    <w:rsid w:val="00764516"/>
    <w:rsid w:val="0076707B"/>
    <w:rsid w:val="00771827"/>
    <w:rsid w:val="0077213A"/>
    <w:rsid w:val="00772FB3"/>
    <w:rsid w:val="00773407"/>
    <w:rsid w:val="00774B99"/>
    <w:rsid w:val="007858CB"/>
    <w:rsid w:val="00787812"/>
    <w:rsid w:val="007A62A5"/>
    <w:rsid w:val="007B3EB1"/>
    <w:rsid w:val="007B5409"/>
    <w:rsid w:val="007B7139"/>
    <w:rsid w:val="007C114B"/>
    <w:rsid w:val="007C1882"/>
    <w:rsid w:val="007C2062"/>
    <w:rsid w:val="007C476A"/>
    <w:rsid w:val="007C4BE7"/>
    <w:rsid w:val="007C5C23"/>
    <w:rsid w:val="007C5F70"/>
    <w:rsid w:val="007D0100"/>
    <w:rsid w:val="007E2816"/>
    <w:rsid w:val="007E5165"/>
    <w:rsid w:val="007F05DD"/>
    <w:rsid w:val="007F1451"/>
    <w:rsid w:val="008014E3"/>
    <w:rsid w:val="0080265C"/>
    <w:rsid w:val="008058D2"/>
    <w:rsid w:val="00810534"/>
    <w:rsid w:val="0081749D"/>
    <w:rsid w:val="00817867"/>
    <w:rsid w:val="0081788E"/>
    <w:rsid w:val="00826498"/>
    <w:rsid w:val="008278C2"/>
    <w:rsid w:val="008308E8"/>
    <w:rsid w:val="00835819"/>
    <w:rsid w:val="00837BEF"/>
    <w:rsid w:val="00841B92"/>
    <w:rsid w:val="00842568"/>
    <w:rsid w:val="008439AC"/>
    <w:rsid w:val="00845608"/>
    <w:rsid w:val="00851265"/>
    <w:rsid w:val="00852676"/>
    <w:rsid w:val="00852F9D"/>
    <w:rsid w:val="0085379B"/>
    <w:rsid w:val="00855329"/>
    <w:rsid w:val="00855691"/>
    <w:rsid w:val="00862255"/>
    <w:rsid w:val="00862956"/>
    <w:rsid w:val="00862C3D"/>
    <w:rsid w:val="008654A6"/>
    <w:rsid w:val="00866352"/>
    <w:rsid w:val="00866A64"/>
    <w:rsid w:val="00866D45"/>
    <w:rsid w:val="00867748"/>
    <w:rsid w:val="008711E2"/>
    <w:rsid w:val="00873DB2"/>
    <w:rsid w:val="00876D60"/>
    <w:rsid w:val="00883D82"/>
    <w:rsid w:val="00883F7E"/>
    <w:rsid w:val="00886B40"/>
    <w:rsid w:val="0089038F"/>
    <w:rsid w:val="00890F8E"/>
    <w:rsid w:val="00894159"/>
    <w:rsid w:val="00894655"/>
    <w:rsid w:val="00894A89"/>
    <w:rsid w:val="00896802"/>
    <w:rsid w:val="008A002F"/>
    <w:rsid w:val="008A1CA5"/>
    <w:rsid w:val="008B0C81"/>
    <w:rsid w:val="008B200B"/>
    <w:rsid w:val="008B40A0"/>
    <w:rsid w:val="008B744E"/>
    <w:rsid w:val="008C0659"/>
    <w:rsid w:val="008C20EC"/>
    <w:rsid w:val="008D0B98"/>
    <w:rsid w:val="008D1D2E"/>
    <w:rsid w:val="008D5A1A"/>
    <w:rsid w:val="008D78F9"/>
    <w:rsid w:val="008E1789"/>
    <w:rsid w:val="008E4DD4"/>
    <w:rsid w:val="00901D61"/>
    <w:rsid w:val="00902334"/>
    <w:rsid w:val="0090410A"/>
    <w:rsid w:val="0090457B"/>
    <w:rsid w:val="009055EA"/>
    <w:rsid w:val="0090699F"/>
    <w:rsid w:val="00907BE6"/>
    <w:rsid w:val="00914DE9"/>
    <w:rsid w:val="00924648"/>
    <w:rsid w:val="00930985"/>
    <w:rsid w:val="009333CB"/>
    <w:rsid w:val="00933784"/>
    <w:rsid w:val="00933DDA"/>
    <w:rsid w:val="00934C41"/>
    <w:rsid w:val="00942B90"/>
    <w:rsid w:val="00944298"/>
    <w:rsid w:val="0094444B"/>
    <w:rsid w:val="00946F0E"/>
    <w:rsid w:val="009518CD"/>
    <w:rsid w:val="009520E9"/>
    <w:rsid w:val="00954FF0"/>
    <w:rsid w:val="00956FDB"/>
    <w:rsid w:val="009579B3"/>
    <w:rsid w:val="00960CB9"/>
    <w:rsid w:val="00973A04"/>
    <w:rsid w:val="00977699"/>
    <w:rsid w:val="00977C31"/>
    <w:rsid w:val="00986224"/>
    <w:rsid w:val="009874EE"/>
    <w:rsid w:val="00987900"/>
    <w:rsid w:val="00990457"/>
    <w:rsid w:val="009940C1"/>
    <w:rsid w:val="00994B95"/>
    <w:rsid w:val="00994E7C"/>
    <w:rsid w:val="009A49EB"/>
    <w:rsid w:val="009A678C"/>
    <w:rsid w:val="009B1C23"/>
    <w:rsid w:val="009B4AF0"/>
    <w:rsid w:val="009B5130"/>
    <w:rsid w:val="009C5B5A"/>
    <w:rsid w:val="009C646C"/>
    <w:rsid w:val="009C784D"/>
    <w:rsid w:val="009D0CF2"/>
    <w:rsid w:val="009D2CEE"/>
    <w:rsid w:val="009D5964"/>
    <w:rsid w:val="009E4F19"/>
    <w:rsid w:val="009F1BE8"/>
    <w:rsid w:val="009F238D"/>
    <w:rsid w:val="009F38D8"/>
    <w:rsid w:val="009F64E1"/>
    <w:rsid w:val="009F6A5B"/>
    <w:rsid w:val="009F6C00"/>
    <w:rsid w:val="009F750E"/>
    <w:rsid w:val="00A02840"/>
    <w:rsid w:val="00A0303A"/>
    <w:rsid w:val="00A07BDC"/>
    <w:rsid w:val="00A1754E"/>
    <w:rsid w:val="00A21F76"/>
    <w:rsid w:val="00A25FD1"/>
    <w:rsid w:val="00A27D95"/>
    <w:rsid w:val="00A30347"/>
    <w:rsid w:val="00A32C90"/>
    <w:rsid w:val="00A36B8A"/>
    <w:rsid w:val="00A40408"/>
    <w:rsid w:val="00A4282A"/>
    <w:rsid w:val="00A45B53"/>
    <w:rsid w:val="00A51144"/>
    <w:rsid w:val="00A56C51"/>
    <w:rsid w:val="00A72C28"/>
    <w:rsid w:val="00A742A3"/>
    <w:rsid w:val="00A7635D"/>
    <w:rsid w:val="00A80F75"/>
    <w:rsid w:val="00A8343C"/>
    <w:rsid w:val="00A83486"/>
    <w:rsid w:val="00A861A0"/>
    <w:rsid w:val="00A87D9C"/>
    <w:rsid w:val="00A903C0"/>
    <w:rsid w:val="00A93CCE"/>
    <w:rsid w:val="00A9404F"/>
    <w:rsid w:val="00A95470"/>
    <w:rsid w:val="00AA58D6"/>
    <w:rsid w:val="00AA6AD7"/>
    <w:rsid w:val="00AB0BC1"/>
    <w:rsid w:val="00AB3FC3"/>
    <w:rsid w:val="00AB47D8"/>
    <w:rsid w:val="00AC1180"/>
    <w:rsid w:val="00AC443F"/>
    <w:rsid w:val="00AC5985"/>
    <w:rsid w:val="00AC59A0"/>
    <w:rsid w:val="00AD0072"/>
    <w:rsid w:val="00AD4BB7"/>
    <w:rsid w:val="00AE08E9"/>
    <w:rsid w:val="00AF0885"/>
    <w:rsid w:val="00AF546C"/>
    <w:rsid w:val="00AF6407"/>
    <w:rsid w:val="00B07A2B"/>
    <w:rsid w:val="00B1042E"/>
    <w:rsid w:val="00B16378"/>
    <w:rsid w:val="00B17DED"/>
    <w:rsid w:val="00B222C7"/>
    <w:rsid w:val="00B22509"/>
    <w:rsid w:val="00B23128"/>
    <w:rsid w:val="00B24BDF"/>
    <w:rsid w:val="00B33397"/>
    <w:rsid w:val="00B34194"/>
    <w:rsid w:val="00B35EB6"/>
    <w:rsid w:val="00B41E53"/>
    <w:rsid w:val="00B42ACE"/>
    <w:rsid w:val="00B44067"/>
    <w:rsid w:val="00B4408F"/>
    <w:rsid w:val="00B440AE"/>
    <w:rsid w:val="00B4596E"/>
    <w:rsid w:val="00B46334"/>
    <w:rsid w:val="00B54D75"/>
    <w:rsid w:val="00B558C1"/>
    <w:rsid w:val="00B62CFF"/>
    <w:rsid w:val="00B6317F"/>
    <w:rsid w:val="00B6711F"/>
    <w:rsid w:val="00B671DC"/>
    <w:rsid w:val="00B67F07"/>
    <w:rsid w:val="00B71282"/>
    <w:rsid w:val="00B7505A"/>
    <w:rsid w:val="00B75B99"/>
    <w:rsid w:val="00B85C9C"/>
    <w:rsid w:val="00B86BFE"/>
    <w:rsid w:val="00B8784C"/>
    <w:rsid w:val="00B97694"/>
    <w:rsid w:val="00B97DD6"/>
    <w:rsid w:val="00B97F38"/>
    <w:rsid w:val="00BA1C58"/>
    <w:rsid w:val="00BA2493"/>
    <w:rsid w:val="00BA4769"/>
    <w:rsid w:val="00BA685C"/>
    <w:rsid w:val="00BA7144"/>
    <w:rsid w:val="00BB1862"/>
    <w:rsid w:val="00BB627C"/>
    <w:rsid w:val="00BC4D1B"/>
    <w:rsid w:val="00BC5CCF"/>
    <w:rsid w:val="00BC5D23"/>
    <w:rsid w:val="00BC7EBC"/>
    <w:rsid w:val="00BD1D0A"/>
    <w:rsid w:val="00BD2812"/>
    <w:rsid w:val="00BD62C1"/>
    <w:rsid w:val="00BD677E"/>
    <w:rsid w:val="00BD6EAF"/>
    <w:rsid w:val="00BE2747"/>
    <w:rsid w:val="00BE7311"/>
    <w:rsid w:val="00BF0BEA"/>
    <w:rsid w:val="00BF1990"/>
    <w:rsid w:val="00BF4921"/>
    <w:rsid w:val="00BF75B9"/>
    <w:rsid w:val="00C000DC"/>
    <w:rsid w:val="00C004B4"/>
    <w:rsid w:val="00C012A9"/>
    <w:rsid w:val="00C038EC"/>
    <w:rsid w:val="00C0521E"/>
    <w:rsid w:val="00C05481"/>
    <w:rsid w:val="00C066FD"/>
    <w:rsid w:val="00C1377C"/>
    <w:rsid w:val="00C14F28"/>
    <w:rsid w:val="00C17FCD"/>
    <w:rsid w:val="00C22001"/>
    <w:rsid w:val="00C24ED2"/>
    <w:rsid w:val="00C363E2"/>
    <w:rsid w:val="00C440B5"/>
    <w:rsid w:val="00C50FF3"/>
    <w:rsid w:val="00C53C07"/>
    <w:rsid w:val="00C560B9"/>
    <w:rsid w:val="00C57B29"/>
    <w:rsid w:val="00C66FFF"/>
    <w:rsid w:val="00C85B73"/>
    <w:rsid w:val="00C91C37"/>
    <w:rsid w:val="00C92F9A"/>
    <w:rsid w:val="00C956EB"/>
    <w:rsid w:val="00CA28C9"/>
    <w:rsid w:val="00CA28F7"/>
    <w:rsid w:val="00CA5A4A"/>
    <w:rsid w:val="00CA79CD"/>
    <w:rsid w:val="00CB2331"/>
    <w:rsid w:val="00CB4F21"/>
    <w:rsid w:val="00CB7B35"/>
    <w:rsid w:val="00CC03C3"/>
    <w:rsid w:val="00CC0CCF"/>
    <w:rsid w:val="00CC22A8"/>
    <w:rsid w:val="00CC382C"/>
    <w:rsid w:val="00CC3AD3"/>
    <w:rsid w:val="00CC48E8"/>
    <w:rsid w:val="00CC6824"/>
    <w:rsid w:val="00CD15D5"/>
    <w:rsid w:val="00CD2199"/>
    <w:rsid w:val="00CD3D69"/>
    <w:rsid w:val="00CD5BB3"/>
    <w:rsid w:val="00CD7935"/>
    <w:rsid w:val="00CE17A0"/>
    <w:rsid w:val="00CE4D76"/>
    <w:rsid w:val="00CE634B"/>
    <w:rsid w:val="00CF2E8B"/>
    <w:rsid w:val="00CF5477"/>
    <w:rsid w:val="00CF5969"/>
    <w:rsid w:val="00CF728F"/>
    <w:rsid w:val="00D01AF8"/>
    <w:rsid w:val="00D03290"/>
    <w:rsid w:val="00D06822"/>
    <w:rsid w:val="00D12606"/>
    <w:rsid w:val="00D15F5E"/>
    <w:rsid w:val="00D16912"/>
    <w:rsid w:val="00D17CA8"/>
    <w:rsid w:val="00D203E7"/>
    <w:rsid w:val="00D218F7"/>
    <w:rsid w:val="00D253B7"/>
    <w:rsid w:val="00D305F3"/>
    <w:rsid w:val="00D3093E"/>
    <w:rsid w:val="00D30DB5"/>
    <w:rsid w:val="00D319FA"/>
    <w:rsid w:val="00D349D2"/>
    <w:rsid w:val="00D35902"/>
    <w:rsid w:val="00D3598B"/>
    <w:rsid w:val="00D409B8"/>
    <w:rsid w:val="00D42487"/>
    <w:rsid w:val="00D42720"/>
    <w:rsid w:val="00D42BD8"/>
    <w:rsid w:val="00D42E79"/>
    <w:rsid w:val="00D446B7"/>
    <w:rsid w:val="00D45154"/>
    <w:rsid w:val="00D45643"/>
    <w:rsid w:val="00D46BED"/>
    <w:rsid w:val="00D500BC"/>
    <w:rsid w:val="00D507A9"/>
    <w:rsid w:val="00D5137B"/>
    <w:rsid w:val="00D51E9A"/>
    <w:rsid w:val="00D532D7"/>
    <w:rsid w:val="00D53579"/>
    <w:rsid w:val="00D550EC"/>
    <w:rsid w:val="00D563EB"/>
    <w:rsid w:val="00D60481"/>
    <w:rsid w:val="00D6052E"/>
    <w:rsid w:val="00D61388"/>
    <w:rsid w:val="00D62429"/>
    <w:rsid w:val="00D64BE5"/>
    <w:rsid w:val="00D65E60"/>
    <w:rsid w:val="00D674EA"/>
    <w:rsid w:val="00D7137F"/>
    <w:rsid w:val="00D736E8"/>
    <w:rsid w:val="00D82882"/>
    <w:rsid w:val="00D84347"/>
    <w:rsid w:val="00D849D3"/>
    <w:rsid w:val="00D86B43"/>
    <w:rsid w:val="00D95671"/>
    <w:rsid w:val="00D960DF"/>
    <w:rsid w:val="00DA018C"/>
    <w:rsid w:val="00DA18CA"/>
    <w:rsid w:val="00DA2000"/>
    <w:rsid w:val="00DA2742"/>
    <w:rsid w:val="00DA2FE5"/>
    <w:rsid w:val="00DA698F"/>
    <w:rsid w:val="00DB7B6E"/>
    <w:rsid w:val="00DB7B9E"/>
    <w:rsid w:val="00DC0408"/>
    <w:rsid w:val="00DC1022"/>
    <w:rsid w:val="00DD5979"/>
    <w:rsid w:val="00DD6949"/>
    <w:rsid w:val="00DE0E97"/>
    <w:rsid w:val="00DE11E2"/>
    <w:rsid w:val="00DE1726"/>
    <w:rsid w:val="00DE2A4C"/>
    <w:rsid w:val="00DE34C7"/>
    <w:rsid w:val="00DF4FF4"/>
    <w:rsid w:val="00DF5416"/>
    <w:rsid w:val="00DF7CA4"/>
    <w:rsid w:val="00E078C0"/>
    <w:rsid w:val="00E07D31"/>
    <w:rsid w:val="00E10136"/>
    <w:rsid w:val="00E11362"/>
    <w:rsid w:val="00E1222F"/>
    <w:rsid w:val="00E12BCD"/>
    <w:rsid w:val="00E22054"/>
    <w:rsid w:val="00E2552C"/>
    <w:rsid w:val="00E269CC"/>
    <w:rsid w:val="00E26FDE"/>
    <w:rsid w:val="00E2725C"/>
    <w:rsid w:val="00E3472D"/>
    <w:rsid w:val="00E350CC"/>
    <w:rsid w:val="00E37008"/>
    <w:rsid w:val="00E4175D"/>
    <w:rsid w:val="00E4275C"/>
    <w:rsid w:val="00E511BF"/>
    <w:rsid w:val="00E52397"/>
    <w:rsid w:val="00E53BAA"/>
    <w:rsid w:val="00E56120"/>
    <w:rsid w:val="00E60F10"/>
    <w:rsid w:val="00E61956"/>
    <w:rsid w:val="00E64C15"/>
    <w:rsid w:val="00E82069"/>
    <w:rsid w:val="00E84571"/>
    <w:rsid w:val="00E85909"/>
    <w:rsid w:val="00E90F87"/>
    <w:rsid w:val="00E9348D"/>
    <w:rsid w:val="00E9519B"/>
    <w:rsid w:val="00E97C96"/>
    <w:rsid w:val="00EA0578"/>
    <w:rsid w:val="00EA473F"/>
    <w:rsid w:val="00EA4B0C"/>
    <w:rsid w:val="00EA50E9"/>
    <w:rsid w:val="00EA619E"/>
    <w:rsid w:val="00EA710C"/>
    <w:rsid w:val="00EC5D52"/>
    <w:rsid w:val="00ED6FE5"/>
    <w:rsid w:val="00EE17B3"/>
    <w:rsid w:val="00EE1E28"/>
    <w:rsid w:val="00EE3D12"/>
    <w:rsid w:val="00EE6ECC"/>
    <w:rsid w:val="00EF7753"/>
    <w:rsid w:val="00EF7EB5"/>
    <w:rsid w:val="00F000DD"/>
    <w:rsid w:val="00F00C34"/>
    <w:rsid w:val="00F02579"/>
    <w:rsid w:val="00F03888"/>
    <w:rsid w:val="00F06781"/>
    <w:rsid w:val="00F06C44"/>
    <w:rsid w:val="00F17CFE"/>
    <w:rsid w:val="00F275D4"/>
    <w:rsid w:val="00F33776"/>
    <w:rsid w:val="00F34AFD"/>
    <w:rsid w:val="00F34B11"/>
    <w:rsid w:val="00F3519C"/>
    <w:rsid w:val="00F359A2"/>
    <w:rsid w:val="00F43C00"/>
    <w:rsid w:val="00F44544"/>
    <w:rsid w:val="00F47C23"/>
    <w:rsid w:val="00F5124B"/>
    <w:rsid w:val="00F57AAF"/>
    <w:rsid w:val="00F675D9"/>
    <w:rsid w:val="00F704D2"/>
    <w:rsid w:val="00F70E8F"/>
    <w:rsid w:val="00F73DE9"/>
    <w:rsid w:val="00F74CCB"/>
    <w:rsid w:val="00F760EA"/>
    <w:rsid w:val="00F838A7"/>
    <w:rsid w:val="00F86F03"/>
    <w:rsid w:val="00F8766C"/>
    <w:rsid w:val="00F90CC0"/>
    <w:rsid w:val="00F91DC7"/>
    <w:rsid w:val="00F93810"/>
    <w:rsid w:val="00FA130F"/>
    <w:rsid w:val="00FA6F26"/>
    <w:rsid w:val="00FB5120"/>
    <w:rsid w:val="00FC004B"/>
    <w:rsid w:val="00FC0058"/>
    <w:rsid w:val="00FC2BEF"/>
    <w:rsid w:val="00FC4400"/>
    <w:rsid w:val="00FC4427"/>
    <w:rsid w:val="00FC474F"/>
    <w:rsid w:val="00FC7F89"/>
    <w:rsid w:val="00FD6E80"/>
    <w:rsid w:val="00FE1CDD"/>
    <w:rsid w:val="00FE2CF6"/>
    <w:rsid w:val="00FE5A56"/>
    <w:rsid w:val="00FE6C98"/>
    <w:rsid w:val="00FF1348"/>
    <w:rsid w:val="00FF1CDA"/>
    <w:rsid w:val="00FF6E36"/>
    <w:rsid w:val="00FF759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B0E2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61F2F"/>
    <w:rPr>
      <w:rFonts w:ascii="Times New Roman" w:hAnsi="Times New Roman" w:cs="Times New Roman"/>
    </w:rPr>
  </w:style>
  <w:style w:type="paragraph" w:styleId="Heading3">
    <w:name w:val="heading 3"/>
    <w:basedOn w:val="Normal"/>
    <w:next w:val="Normal"/>
    <w:link w:val="Heading3Char"/>
    <w:uiPriority w:val="9"/>
    <w:semiHidden/>
    <w:unhideWhenUsed/>
    <w:qFormat/>
    <w:rsid w:val="00D5137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M9">
    <w:name w:val="CM9"/>
    <w:basedOn w:val="Normal"/>
    <w:next w:val="Normal"/>
    <w:rsid w:val="001530F7"/>
    <w:pPr>
      <w:widowControl w:val="0"/>
      <w:autoSpaceDE w:val="0"/>
      <w:autoSpaceDN w:val="0"/>
      <w:adjustRightInd w:val="0"/>
    </w:pPr>
    <w:rPr>
      <w:rFonts w:eastAsia="Times New Roman"/>
    </w:rPr>
  </w:style>
  <w:style w:type="paragraph" w:styleId="Header">
    <w:name w:val="header"/>
    <w:basedOn w:val="Normal"/>
    <w:link w:val="HeaderChar"/>
    <w:rsid w:val="001530F7"/>
    <w:pPr>
      <w:tabs>
        <w:tab w:val="center" w:pos="4320"/>
        <w:tab w:val="right" w:pos="8640"/>
      </w:tabs>
    </w:pPr>
    <w:rPr>
      <w:rFonts w:eastAsia="Times New Roman"/>
    </w:rPr>
  </w:style>
  <w:style w:type="character" w:customStyle="1" w:styleId="HeaderChar">
    <w:name w:val="Header Char"/>
    <w:basedOn w:val="DefaultParagraphFont"/>
    <w:link w:val="Header"/>
    <w:rsid w:val="001530F7"/>
    <w:rPr>
      <w:rFonts w:ascii="Times New Roman" w:eastAsia="Times New Roman" w:hAnsi="Times New Roman" w:cs="Times New Roman"/>
    </w:rPr>
  </w:style>
  <w:style w:type="paragraph" w:styleId="Footer">
    <w:name w:val="footer"/>
    <w:basedOn w:val="Normal"/>
    <w:link w:val="FooterChar"/>
    <w:rsid w:val="001530F7"/>
    <w:pPr>
      <w:tabs>
        <w:tab w:val="center" w:pos="4320"/>
        <w:tab w:val="right" w:pos="8640"/>
      </w:tabs>
    </w:pPr>
    <w:rPr>
      <w:rFonts w:eastAsia="Times New Roman"/>
    </w:rPr>
  </w:style>
  <w:style w:type="character" w:customStyle="1" w:styleId="FooterChar">
    <w:name w:val="Footer Char"/>
    <w:basedOn w:val="DefaultParagraphFont"/>
    <w:link w:val="Footer"/>
    <w:rsid w:val="001530F7"/>
    <w:rPr>
      <w:rFonts w:ascii="Times New Roman" w:eastAsia="Times New Roman" w:hAnsi="Times New Roman" w:cs="Times New Roman"/>
    </w:rPr>
  </w:style>
  <w:style w:type="paragraph" w:styleId="ListParagraph">
    <w:name w:val="List Paragraph"/>
    <w:basedOn w:val="Normal"/>
    <w:uiPriority w:val="34"/>
    <w:qFormat/>
    <w:rsid w:val="001A75CF"/>
    <w:pPr>
      <w:ind w:left="720"/>
      <w:contextualSpacing/>
    </w:pPr>
    <w:rPr>
      <w:rFonts w:eastAsia="Times New Roman"/>
    </w:rPr>
  </w:style>
  <w:style w:type="character" w:styleId="Hyperlink">
    <w:name w:val="Hyperlink"/>
    <w:basedOn w:val="DefaultParagraphFont"/>
    <w:uiPriority w:val="99"/>
    <w:unhideWhenUsed/>
    <w:rsid w:val="00D61388"/>
    <w:rPr>
      <w:color w:val="0563C1" w:themeColor="hyperlink"/>
      <w:u w:val="single"/>
    </w:rPr>
  </w:style>
  <w:style w:type="character" w:styleId="FollowedHyperlink">
    <w:name w:val="FollowedHyperlink"/>
    <w:basedOn w:val="DefaultParagraphFont"/>
    <w:uiPriority w:val="99"/>
    <w:semiHidden/>
    <w:unhideWhenUsed/>
    <w:rsid w:val="00EA4B0C"/>
    <w:rPr>
      <w:color w:val="954F72" w:themeColor="followedHyperlink"/>
      <w:u w:val="single"/>
    </w:rPr>
  </w:style>
  <w:style w:type="character" w:customStyle="1" w:styleId="Heading3Char">
    <w:name w:val="Heading 3 Char"/>
    <w:basedOn w:val="DefaultParagraphFont"/>
    <w:link w:val="Heading3"/>
    <w:uiPriority w:val="9"/>
    <w:semiHidden/>
    <w:rsid w:val="00D5137B"/>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rsid w:val="00D5137B"/>
    <w:rPr>
      <w:color w:val="808080"/>
      <w:shd w:val="clear" w:color="auto" w:fill="E6E6E6"/>
    </w:rPr>
  </w:style>
  <w:style w:type="paragraph" w:styleId="BalloonText">
    <w:name w:val="Balloon Text"/>
    <w:basedOn w:val="Normal"/>
    <w:link w:val="BalloonTextChar"/>
    <w:uiPriority w:val="99"/>
    <w:semiHidden/>
    <w:unhideWhenUsed/>
    <w:rsid w:val="00D674EA"/>
    <w:rPr>
      <w:sz w:val="18"/>
      <w:szCs w:val="18"/>
    </w:rPr>
  </w:style>
  <w:style w:type="character" w:customStyle="1" w:styleId="BalloonTextChar">
    <w:name w:val="Balloon Text Char"/>
    <w:basedOn w:val="DefaultParagraphFont"/>
    <w:link w:val="BalloonText"/>
    <w:uiPriority w:val="99"/>
    <w:semiHidden/>
    <w:rsid w:val="00D674EA"/>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8597">
      <w:bodyDiv w:val="1"/>
      <w:marLeft w:val="0"/>
      <w:marRight w:val="0"/>
      <w:marTop w:val="0"/>
      <w:marBottom w:val="0"/>
      <w:divBdr>
        <w:top w:val="none" w:sz="0" w:space="0" w:color="auto"/>
        <w:left w:val="none" w:sz="0" w:space="0" w:color="auto"/>
        <w:bottom w:val="none" w:sz="0" w:space="0" w:color="auto"/>
        <w:right w:val="none" w:sz="0" w:space="0" w:color="auto"/>
      </w:divBdr>
    </w:div>
    <w:div w:id="91242485">
      <w:bodyDiv w:val="1"/>
      <w:marLeft w:val="0"/>
      <w:marRight w:val="0"/>
      <w:marTop w:val="0"/>
      <w:marBottom w:val="0"/>
      <w:divBdr>
        <w:top w:val="none" w:sz="0" w:space="0" w:color="auto"/>
        <w:left w:val="none" w:sz="0" w:space="0" w:color="auto"/>
        <w:bottom w:val="none" w:sz="0" w:space="0" w:color="auto"/>
        <w:right w:val="none" w:sz="0" w:space="0" w:color="auto"/>
      </w:divBdr>
      <w:divsChild>
        <w:div w:id="1503928813">
          <w:marLeft w:val="0"/>
          <w:marRight w:val="0"/>
          <w:marTop w:val="0"/>
          <w:marBottom w:val="0"/>
          <w:divBdr>
            <w:top w:val="none" w:sz="0" w:space="0" w:color="auto"/>
            <w:left w:val="none" w:sz="0" w:space="0" w:color="auto"/>
            <w:bottom w:val="none" w:sz="0" w:space="0" w:color="auto"/>
            <w:right w:val="none" w:sz="0" w:space="0" w:color="auto"/>
          </w:divBdr>
        </w:div>
        <w:div w:id="599994755">
          <w:marLeft w:val="0"/>
          <w:marRight w:val="0"/>
          <w:marTop w:val="0"/>
          <w:marBottom w:val="0"/>
          <w:divBdr>
            <w:top w:val="none" w:sz="0" w:space="0" w:color="auto"/>
            <w:left w:val="none" w:sz="0" w:space="0" w:color="auto"/>
            <w:bottom w:val="none" w:sz="0" w:space="0" w:color="auto"/>
            <w:right w:val="none" w:sz="0" w:space="0" w:color="auto"/>
          </w:divBdr>
        </w:div>
        <w:div w:id="184489390">
          <w:marLeft w:val="0"/>
          <w:marRight w:val="0"/>
          <w:marTop w:val="0"/>
          <w:marBottom w:val="0"/>
          <w:divBdr>
            <w:top w:val="none" w:sz="0" w:space="0" w:color="auto"/>
            <w:left w:val="none" w:sz="0" w:space="0" w:color="auto"/>
            <w:bottom w:val="none" w:sz="0" w:space="0" w:color="auto"/>
            <w:right w:val="none" w:sz="0" w:space="0" w:color="auto"/>
          </w:divBdr>
        </w:div>
        <w:div w:id="1354303529">
          <w:marLeft w:val="0"/>
          <w:marRight w:val="0"/>
          <w:marTop w:val="0"/>
          <w:marBottom w:val="0"/>
          <w:divBdr>
            <w:top w:val="none" w:sz="0" w:space="0" w:color="auto"/>
            <w:left w:val="none" w:sz="0" w:space="0" w:color="auto"/>
            <w:bottom w:val="none" w:sz="0" w:space="0" w:color="auto"/>
            <w:right w:val="none" w:sz="0" w:space="0" w:color="auto"/>
          </w:divBdr>
        </w:div>
      </w:divsChild>
    </w:div>
    <w:div w:id="96751576">
      <w:bodyDiv w:val="1"/>
      <w:marLeft w:val="0"/>
      <w:marRight w:val="0"/>
      <w:marTop w:val="0"/>
      <w:marBottom w:val="0"/>
      <w:divBdr>
        <w:top w:val="none" w:sz="0" w:space="0" w:color="auto"/>
        <w:left w:val="none" w:sz="0" w:space="0" w:color="auto"/>
        <w:bottom w:val="none" w:sz="0" w:space="0" w:color="auto"/>
        <w:right w:val="none" w:sz="0" w:space="0" w:color="auto"/>
      </w:divBdr>
    </w:div>
    <w:div w:id="105321105">
      <w:bodyDiv w:val="1"/>
      <w:marLeft w:val="0"/>
      <w:marRight w:val="0"/>
      <w:marTop w:val="0"/>
      <w:marBottom w:val="0"/>
      <w:divBdr>
        <w:top w:val="none" w:sz="0" w:space="0" w:color="auto"/>
        <w:left w:val="none" w:sz="0" w:space="0" w:color="auto"/>
        <w:bottom w:val="none" w:sz="0" w:space="0" w:color="auto"/>
        <w:right w:val="none" w:sz="0" w:space="0" w:color="auto"/>
      </w:divBdr>
      <w:divsChild>
        <w:div w:id="1108622087">
          <w:marLeft w:val="0"/>
          <w:marRight w:val="0"/>
          <w:marTop w:val="0"/>
          <w:marBottom w:val="0"/>
          <w:divBdr>
            <w:top w:val="none" w:sz="0" w:space="0" w:color="auto"/>
            <w:left w:val="none" w:sz="0" w:space="0" w:color="auto"/>
            <w:bottom w:val="none" w:sz="0" w:space="0" w:color="auto"/>
            <w:right w:val="none" w:sz="0" w:space="0" w:color="auto"/>
          </w:divBdr>
          <w:divsChild>
            <w:div w:id="873155294">
              <w:marLeft w:val="0"/>
              <w:marRight w:val="0"/>
              <w:marTop w:val="0"/>
              <w:marBottom w:val="0"/>
              <w:divBdr>
                <w:top w:val="none" w:sz="0" w:space="0" w:color="auto"/>
                <w:left w:val="none" w:sz="0" w:space="0" w:color="auto"/>
                <w:bottom w:val="none" w:sz="0" w:space="0" w:color="auto"/>
                <w:right w:val="none" w:sz="0" w:space="0" w:color="auto"/>
              </w:divBdr>
              <w:divsChild>
                <w:div w:id="118243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48360">
      <w:bodyDiv w:val="1"/>
      <w:marLeft w:val="0"/>
      <w:marRight w:val="0"/>
      <w:marTop w:val="0"/>
      <w:marBottom w:val="0"/>
      <w:divBdr>
        <w:top w:val="none" w:sz="0" w:space="0" w:color="auto"/>
        <w:left w:val="none" w:sz="0" w:space="0" w:color="auto"/>
        <w:bottom w:val="none" w:sz="0" w:space="0" w:color="auto"/>
        <w:right w:val="none" w:sz="0" w:space="0" w:color="auto"/>
      </w:divBdr>
    </w:div>
    <w:div w:id="240797310">
      <w:bodyDiv w:val="1"/>
      <w:marLeft w:val="0"/>
      <w:marRight w:val="0"/>
      <w:marTop w:val="0"/>
      <w:marBottom w:val="0"/>
      <w:divBdr>
        <w:top w:val="none" w:sz="0" w:space="0" w:color="auto"/>
        <w:left w:val="none" w:sz="0" w:space="0" w:color="auto"/>
        <w:bottom w:val="none" w:sz="0" w:space="0" w:color="auto"/>
        <w:right w:val="none" w:sz="0" w:space="0" w:color="auto"/>
      </w:divBdr>
    </w:div>
    <w:div w:id="317460326">
      <w:bodyDiv w:val="1"/>
      <w:marLeft w:val="0"/>
      <w:marRight w:val="0"/>
      <w:marTop w:val="0"/>
      <w:marBottom w:val="0"/>
      <w:divBdr>
        <w:top w:val="none" w:sz="0" w:space="0" w:color="auto"/>
        <w:left w:val="none" w:sz="0" w:space="0" w:color="auto"/>
        <w:bottom w:val="none" w:sz="0" w:space="0" w:color="auto"/>
        <w:right w:val="none" w:sz="0" w:space="0" w:color="auto"/>
      </w:divBdr>
    </w:div>
    <w:div w:id="434255459">
      <w:bodyDiv w:val="1"/>
      <w:marLeft w:val="0"/>
      <w:marRight w:val="0"/>
      <w:marTop w:val="0"/>
      <w:marBottom w:val="0"/>
      <w:divBdr>
        <w:top w:val="none" w:sz="0" w:space="0" w:color="auto"/>
        <w:left w:val="none" w:sz="0" w:space="0" w:color="auto"/>
        <w:bottom w:val="none" w:sz="0" w:space="0" w:color="auto"/>
        <w:right w:val="none" w:sz="0" w:space="0" w:color="auto"/>
      </w:divBdr>
    </w:div>
    <w:div w:id="623005527">
      <w:bodyDiv w:val="1"/>
      <w:marLeft w:val="0"/>
      <w:marRight w:val="0"/>
      <w:marTop w:val="0"/>
      <w:marBottom w:val="0"/>
      <w:divBdr>
        <w:top w:val="none" w:sz="0" w:space="0" w:color="auto"/>
        <w:left w:val="none" w:sz="0" w:space="0" w:color="auto"/>
        <w:bottom w:val="none" w:sz="0" w:space="0" w:color="auto"/>
        <w:right w:val="none" w:sz="0" w:space="0" w:color="auto"/>
      </w:divBdr>
      <w:divsChild>
        <w:div w:id="1433814729">
          <w:marLeft w:val="300"/>
          <w:marRight w:val="0"/>
          <w:marTop w:val="120"/>
          <w:marBottom w:val="120"/>
          <w:divBdr>
            <w:top w:val="none" w:sz="0" w:space="0" w:color="auto"/>
            <w:left w:val="none" w:sz="0" w:space="0" w:color="auto"/>
            <w:bottom w:val="none" w:sz="0" w:space="0" w:color="auto"/>
            <w:right w:val="none" w:sz="0" w:space="0" w:color="auto"/>
          </w:divBdr>
        </w:div>
      </w:divsChild>
    </w:div>
    <w:div w:id="763303185">
      <w:bodyDiv w:val="1"/>
      <w:marLeft w:val="0"/>
      <w:marRight w:val="0"/>
      <w:marTop w:val="0"/>
      <w:marBottom w:val="0"/>
      <w:divBdr>
        <w:top w:val="none" w:sz="0" w:space="0" w:color="auto"/>
        <w:left w:val="none" w:sz="0" w:space="0" w:color="auto"/>
        <w:bottom w:val="none" w:sz="0" w:space="0" w:color="auto"/>
        <w:right w:val="none" w:sz="0" w:space="0" w:color="auto"/>
      </w:divBdr>
    </w:div>
    <w:div w:id="769280478">
      <w:bodyDiv w:val="1"/>
      <w:marLeft w:val="0"/>
      <w:marRight w:val="0"/>
      <w:marTop w:val="0"/>
      <w:marBottom w:val="0"/>
      <w:divBdr>
        <w:top w:val="none" w:sz="0" w:space="0" w:color="auto"/>
        <w:left w:val="none" w:sz="0" w:space="0" w:color="auto"/>
        <w:bottom w:val="none" w:sz="0" w:space="0" w:color="auto"/>
        <w:right w:val="none" w:sz="0" w:space="0" w:color="auto"/>
      </w:divBdr>
    </w:div>
    <w:div w:id="934478800">
      <w:bodyDiv w:val="1"/>
      <w:marLeft w:val="0"/>
      <w:marRight w:val="0"/>
      <w:marTop w:val="0"/>
      <w:marBottom w:val="0"/>
      <w:divBdr>
        <w:top w:val="none" w:sz="0" w:space="0" w:color="auto"/>
        <w:left w:val="none" w:sz="0" w:space="0" w:color="auto"/>
        <w:bottom w:val="none" w:sz="0" w:space="0" w:color="auto"/>
        <w:right w:val="none" w:sz="0" w:space="0" w:color="auto"/>
      </w:divBdr>
    </w:div>
    <w:div w:id="1132480418">
      <w:bodyDiv w:val="1"/>
      <w:marLeft w:val="0"/>
      <w:marRight w:val="0"/>
      <w:marTop w:val="0"/>
      <w:marBottom w:val="0"/>
      <w:divBdr>
        <w:top w:val="none" w:sz="0" w:space="0" w:color="auto"/>
        <w:left w:val="none" w:sz="0" w:space="0" w:color="auto"/>
        <w:bottom w:val="none" w:sz="0" w:space="0" w:color="auto"/>
        <w:right w:val="none" w:sz="0" w:space="0" w:color="auto"/>
      </w:divBdr>
    </w:div>
    <w:div w:id="1447582361">
      <w:bodyDiv w:val="1"/>
      <w:marLeft w:val="0"/>
      <w:marRight w:val="0"/>
      <w:marTop w:val="0"/>
      <w:marBottom w:val="0"/>
      <w:divBdr>
        <w:top w:val="none" w:sz="0" w:space="0" w:color="auto"/>
        <w:left w:val="none" w:sz="0" w:space="0" w:color="auto"/>
        <w:bottom w:val="none" w:sz="0" w:space="0" w:color="auto"/>
        <w:right w:val="none" w:sz="0" w:space="0" w:color="auto"/>
      </w:divBdr>
    </w:div>
    <w:div w:id="1620456136">
      <w:bodyDiv w:val="1"/>
      <w:marLeft w:val="0"/>
      <w:marRight w:val="0"/>
      <w:marTop w:val="0"/>
      <w:marBottom w:val="0"/>
      <w:divBdr>
        <w:top w:val="none" w:sz="0" w:space="0" w:color="auto"/>
        <w:left w:val="none" w:sz="0" w:space="0" w:color="auto"/>
        <w:bottom w:val="none" w:sz="0" w:space="0" w:color="auto"/>
        <w:right w:val="none" w:sz="0" w:space="0" w:color="auto"/>
      </w:divBdr>
      <w:divsChild>
        <w:div w:id="157775762">
          <w:marLeft w:val="0"/>
          <w:marRight w:val="0"/>
          <w:marTop w:val="0"/>
          <w:marBottom w:val="0"/>
          <w:divBdr>
            <w:top w:val="none" w:sz="0" w:space="0" w:color="auto"/>
            <w:left w:val="none" w:sz="0" w:space="0" w:color="auto"/>
            <w:bottom w:val="none" w:sz="0" w:space="0" w:color="auto"/>
            <w:right w:val="none" w:sz="0" w:space="0" w:color="auto"/>
          </w:divBdr>
        </w:div>
        <w:div w:id="1484159060">
          <w:marLeft w:val="0"/>
          <w:marRight w:val="0"/>
          <w:marTop w:val="0"/>
          <w:marBottom w:val="0"/>
          <w:divBdr>
            <w:top w:val="none" w:sz="0" w:space="0" w:color="auto"/>
            <w:left w:val="none" w:sz="0" w:space="0" w:color="auto"/>
            <w:bottom w:val="none" w:sz="0" w:space="0" w:color="auto"/>
            <w:right w:val="none" w:sz="0" w:space="0" w:color="auto"/>
          </w:divBdr>
        </w:div>
        <w:div w:id="1547719518">
          <w:marLeft w:val="0"/>
          <w:marRight w:val="0"/>
          <w:marTop w:val="0"/>
          <w:marBottom w:val="0"/>
          <w:divBdr>
            <w:top w:val="none" w:sz="0" w:space="0" w:color="auto"/>
            <w:left w:val="none" w:sz="0" w:space="0" w:color="auto"/>
            <w:bottom w:val="none" w:sz="0" w:space="0" w:color="auto"/>
            <w:right w:val="none" w:sz="0" w:space="0" w:color="auto"/>
          </w:divBdr>
        </w:div>
        <w:div w:id="1746956748">
          <w:marLeft w:val="0"/>
          <w:marRight w:val="0"/>
          <w:marTop w:val="0"/>
          <w:marBottom w:val="0"/>
          <w:divBdr>
            <w:top w:val="none" w:sz="0" w:space="0" w:color="auto"/>
            <w:left w:val="none" w:sz="0" w:space="0" w:color="auto"/>
            <w:bottom w:val="none" w:sz="0" w:space="0" w:color="auto"/>
            <w:right w:val="none" w:sz="0" w:space="0" w:color="auto"/>
          </w:divBdr>
        </w:div>
        <w:div w:id="1513110928">
          <w:marLeft w:val="0"/>
          <w:marRight w:val="0"/>
          <w:marTop w:val="0"/>
          <w:marBottom w:val="0"/>
          <w:divBdr>
            <w:top w:val="none" w:sz="0" w:space="0" w:color="auto"/>
            <w:left w:val="none" w:sz="0" w:space="0" w:color="auto"/>
            <w:bottom w:val="none" w:sz="0" w:space="0" w:color="auto"/>
            <w:right w:val="none" w:sz="0" w:space="0" w:color="auto"/>
          </w:divBdr>
        </w:div>
      </w:divsChild>
    </w:div>
    <w:div w:id="1645424696">
      <w:bodyDiv w:val="1"/>
      <w:marLeft w:val="0"/>
      <w:marRight w:val="0"/>
      <w:marTop w:val="0"/>
      <w:marBottom w:val="0"/>
      <w:divBdr>
        <w:top w:val="none" w:sz="0" w:space="0" w:color="auto"/>
        <w:left w:val="none" w:sz="0" w:space="0" w:color="auto"/>
        <w:bottom w:val="none" w:sz="0" w:space="0" w:color="auto"/>
        <w:right w:val="none" w:sz="0" w:space="0" w:color="auto"/>
      </w:divBdr>
      <w:divsChild>
        <w:div w:id="1593782031">
          <w:marLeft w:val="0"/>
          <w:marRight w:val="0"/>
          <w:marTop w:val="0"/>
          <w:marBottom w:val="0"/>
          <w:divBdr>
            <w:top w:val="none" w:sz="0" w:space="0" w:color="auto"/>
            <w:left w:val="none" w:sz="0" w:space="0" w:color="auto"/>
            <w:bottom w:val="none" w:sz="0" w:space="0" w:color="auto"/>
            <w:right w:val="none" w:sz="0" w:space="0" w:color="auto"/>
          </w:divBdr>
          <w:divsChild>
            <w:div w:id="515312163">
              <w:marLeft w:val="0"/>
              <w:marRight w:val="0"/>
              <w:marTop w:val="0"/>
              <w:marBottom w:val="0"/>
              <w:divBdr>
                <w:top w:val="none" w:sz="0" w:space="0" w:color="auto"/>
                <w:left w:val="none" w:sz="0" w:space="0" w:color="auto"/>
                <w:bottom w:val="none" w:sz="0" w:space="0" w:color="auto"/>
                <w:right w:val="none" w:sz="0" w:space="0" w:color="auto"/>
              </w:divBdr>
              <w:divsChild>
                <w:div w:id="105107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052481">
      <w:bodyDiv w:val="1"/>
      <w:marLeft w:val="0"/>
      <w:marRight w:val="0"/>
      <w:marTop w:val="0"/>
      <w:marBottom w:val="0"/>
      <w:divBdr>
        <w:top w:val="none" w:sz="0" w:space="0" w:color="auto"/>
        <w:left w:val="none" w:sz="0" w:space="0" w:color="auto"/>
        <w:bottom w:val="none" w:sz="0" w:space="0" w:color="auto"/>
        <w:right w:val="none" w:sz="0" w:space="0" w:color="auto"/>
      </w:divBdr>
    </w:div>
    <w:div w:id="1792939533">
      <w:bodyDiv w:val="1"/>
      <w:marLeft w:val="0"/>
      <w:marRight w:val="0"/>
      <w:marTop w:val="0"/>
      <w:marBottom w:val="0"/>
      <w:divBdr>
        <w:top w:val="none" w:sz="0" w:space="0" w:color="auto"/>
        <w:left w:val="none" w:sz="0" w:space="0" w:color="auto"/>
        <w:bottom w:val="none" w:sz="0" w:space="0" w:color="auto"/>
        <w:right w:val="none" w:sz="0" w:space="0" w:color="auto"/>
      </w:divBdr>
      <w:divsChild>
        <w:div w:id="1189636481">
          <w:marLeft w:val="0"/>
          <w:marRight w:val="0"/>
          <w:marTop w:val="0"/>
          <w:marBottom w:val="0"/>
          <w:divBdr>
            <w:top w:val="none" w:sz="0" w:space="0" w:color="auto"/>
            <w:left w:val="none" w:sz="0" w:space="0" w:color="auto"/>
            <w:bottom w:val="none" w:sz="0" w:space="0" w:color="auto"/>
            <w:right w:val="none" w:sz="0" w:space="0" w:color="auto"/>
          </w:divBdr>
          <w:divsChild>
            <w:div w:id="534197927">
              <w:marLeft w:val="0"/>
              <w:marRight w:val="0"/>
              <w:marTop w:val="0"/>
              <w:marBottom w:val="0"/>
              <w:divBdr>
                <w:top w:val="none" w:sz="0" w:space="0" w:color="auto"/>
                <w:left w:val="none" w:sz="0" w:space="0" w:color="auto"/>
                <w:bottom w:val="none" w:sz="0" w:space="0" w:color="auto"/>
                <w:right w:val="none" w:sz="0" w:space="0" w:color="auto"/>
              </w:divBdr>
              <w:divsChild>
                <w:div w:id="53184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798450">
          <w:marLeft w:val="0"/>
          <w:marRight w:val="0"/>
          <w:marTop w:val="0"/>
          <w:marBottom w:val="0"/>
          <w:divBdr>
            <w:top w:val="none" w:sz="0" w:space="0" w:color="auto"/>
            <w:left w:val="none" w:sz="0" w:space="0" w:color="auto"/>
            <w:bottom w:val="none" w:sz="0" w:space="0" w:color="auto"/>
            <w:right w:val="none" w:sz="0" w:space="0" w:color="auto"/>
          </w:divBdr>
          <w:divsChild>
            <w:div w:id="746995844">
              <w:marLeft w:val="0"/>
              <w:marRight w:val="0"/>
              <w:marTop w:val="0"/>
              <w:marBottom w:val="0"/>
              <w:divBdr>
                <w:top w:val="none" w:sz="0" w:space="0" w:color="auto"/>
                <w:left w:val="none" w:sz="0" w:space="0" w:color="auto"/>
                <w:bottom w:val="none" w:sz="0" w:space="0" w:color="auto"/>
                <w:right w:val="none" w:sz="0" w:space="0" w:color="auto"/>
              </w:divBdr>
              <w:divsChild>
                <w:div w:id="44033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928046">
      <w:bodyDiv w:val="1"/>
      <w:marLeft w:val="0"/>
      <w:marRight w:val="0"/>
      <w:marTop w:val="0"/>
      <w:marBottom w:val="0"/>
      <w:divBdr>
        <w:top w:val="none" w:sz="0" w:space="0" w:color="auto"/>
        <w:left w:val="none" w:sz="0" w:space="0" w:color="auto"/>
        <w:bottom w:val="none" w:sz="0" w:space="0" w:color="auto"/>
        <w:right w:val="none" w:sz="0" w:space="0" w:color="auto"/>
      </w:divBdr>
      <w:divsChild>
        <w:div w:id="1691448171">
          <w:marLeft w:val="300"/>
          <w:marRight w:val="0"/>
          <w:marTop w:val="120"/>
          <w:marBottom w:val="120"/>
          <w:divBdr>
            <w:top w:val="none" w:sz="0" w:space="0" w:color="auto"/>
            <w:left w:val="none" w:sz="0" w:space="0" w:color="auto"/>
            <w:bottom w:val="none" w:sz="0" w:space="0" w:color="auto"/>
            <w:right w:val="none" w:sz="0" w:space="0" w:color="auto"/>
          </w:divBdr>
        </w:div>
      </w:divsChild>
    </w:div>
    <w:div w:id="1877616957">
      <w:bodyDiv w:val="1"/>
      <w:marLeft w:val="0"/>
      <w:marRight w:val="0"/>
      <w:marTop w:val="0"/>
      <w:marBottom w:val="0"/>
      <w:divBdr>
        <w:top w:val="none" w:sz="0" w:space="0" w:color="auto"/>
        <w:left w:val="none" w:sz="0" w:space="0" w:color="auto"/>
        <w:bottom w:val="none" w:sz="0" w:space="0" w:color="auto"/>
        <w:right w:val="none" w:sz="0" w:space="0" w:color="auto"/>
      </w:divBdr>
    </w:div>
    <w:div w:id="1928417152">
      <w:bodyDiv w:val="1"/>
      <w:marLeft w:val="0"/>
      <w:marRight w:val="0"/>
      <w:marTop w:val="0"/>
      <w:marBottom w:val="0"/>
      <w:divBdr>
        <w:top w:val="none" w:sz="0" w:space="0" w:color="auto"/>
        <w:left w:val="none" w:sz="0" w:space="0" w:color="auto"/>
        <w:bottom w:val="none" w:sz="0" w:space="0" w:color="auto"/>
        <w:right w:val="none" w:sz="0" w:space="0" w:color="auto"/>
      </w:divBdr>
    </w:div>
    <w:div w:id="1938515282">
      <w:bodyDiv w:val="1"/>
      <w:marLeft w:val="0"/>
      <w:marRight w:val="0"/>
      <w:marTop w:val="0"/>
      <w:marBottom w:val="0"/>
      <w:divBdr>
        <w:top w:val="none" w:sz="0" w:space="0" w:color="auto"/>
        <w:left w:val="none" w:sz="0" w:space="0" w:color="auto"/>
        <w:bottom w:val="none" w:sz="0" w:space="0" w:color="auto"/>
        <w:right w:val="none" w:sz="0" w:space="0" w:color="auto"/>
      </w:divBdr>
      <w:divsChild>
        <w:div w:id="243225218">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0.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50.png"/><Relationship Id="rId10" Type="http://schemas.openxmlformats.org/officeDocument/2006/relationships/image" Target="media/image30.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638</TotalTime>
  <Pages>7</Pages>
  <Words>2112</Words>
  <Characters>12040</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Watson</dc:creator>
  <cp:keywords/>
  <dc:description/>
  <cp:lastModifiedBy>Watson, James</cp:lastModifiedBy>
  <cp:revision>748</cp:revision>
  <dcterms:created xsi:type="dcterms:W3CDTF">2017-09-25T15:51:00Z</dcterms:created>
  <dcterms:modified xsi:type="dcterms:W3CDTF">2020-04-02T20:09:00Z</dcterms:modified>
</cp:coreProperties>
</file>